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BAFAA" w14:textId="2BE8502F" w:rsidR="00052E76" w:rsidRDefault="00052E76" w:rsidP="00052E76">
      <w:pPr>
        <w:pStyle w:val="NoSpacing"/>
        <w:spacing w:line="240" w:lineRule="auto"/>
        <w:jc w:val="center"/>
        <w:rPr>
          <w:rFonts w:ascii="Palanquin" w:eastAsia="Palanquin" w:hAnsi="Palanquin" w:cs="Palanquin"/>
          <w:b/>
          <w:color w:val="000000" w:themeColor="text1"/>
          <w:sz w:val="36"/>
          <w:szCs w:val="36"/>
        </w:rPr>
      </w:pPr>
      <w:r>
        <w:rPr>
          <w:noProof/>
        </w:rPr>
        <w:drawing>
          <wp:anchor distT="0" distB="0" distL="114300" distR="114300" simplePos="0" relativeHeight="251658243" behindDoc="0" locked="0" layoutInCell="1" allowOverlap="1" wp14:anchorId="0A58DD77" wp14:editId="6DDB3E91">
            <wp:simplePos x="0" y="0"/>
            <wp:positionH relativeFrom="margin">
              <wp:posOffset>0</wp:posOffset>
            </wp:positionH>
            <wp:positionV relativeFrom="paragraph">
              <wp:posOffset>-9525</wp:posOffset>
            </wp:positionV>
            <wp:extent cx="2755713" cy="825500"/>
            <wp:effectExtent l="0" t="0" r="6985" b="0"/>
            <wp:wrapNone/>
            <wp:docPr id="1770180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80029"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5713" cy="825500"/>
                    </a:xfrm>
                    <a:prstGeom prst="rect">
                      <a:avLst/>
                    </a:prstGeom>
                  </pic:spPr>
                </pic:pic>
              </a:graphicData>
            </a:graphic>
          </wp:anchor>
        </w:drawing>
      </w:r>
    </w:p>
    <w:p w14:paraId="1D88F85D" w14:textId="77777777" w:rsidR="00052E76" w:rsidRPr="007A526A" w:rsidRDefault="00052E76" w:rsidP="00E26718">
      <w:pPr>
        <w:pStyle w:val="NoSpacing"/>
        <w:spacing w:line="240" w:lineRule="auto"/>
        <w:jc w:val="center"/>
        <w:rPr>
          <w:rFonts w:ascii="Palanquin" w:eastAsia="Palanquin" w:hAnsi="Palanquin" w:cs="Palanquin"/>
          <w:b/>
          <w:color w:val="000000" w:themeColor="text1"/>
        </w:rPr>
      </w:pPr>
    </w:p>
    <w:p w14:paraId="7DDECEA8" w14:textId="77777777" w:rsidR="003C3B11" w:rsidRDefault="003C3B11" w:rsidP="00E26718">
      <w:pPr>
        <w:pStyle w:val="NoSpacing"/>
        <w:spacing w:line="240" w:lineRule="auto"/>
        <w:jc w:val="center"/>
        <w:rPr>
          <w:rFonts w:ascii="Antonio" w:eastAsia="Palanquin" w:hAnsi="Antonio" w:cs="Palanquin"/>
          <w:b/>
          <w:color w:val="000000" w:themeColor="text1"/>
          <w:sz w:val="36"/>
          <w:szCs w:val="36"/>
        </w:rPr>
      </w:pPr>
    </w:p>
    <w:p w14:paraId="60E1077F" w14:textId="0E99E8EA" w:rsidR="00C12C75" w:rsidRPr="007A526A" w:rsidRDefault="00B92017" w:rsidP="00445CE6">
      <w:pPr>
        <w:pStyle w:val="NoSpacing"/>
        <w:spacing w:line="240" w:lineRule="auto"/>
        <w:jc w:val="center"/>
        <w:rPr>
          <w:rFonts w:ascii="Antonio" w:eastAsia="Palanquin" w:hAnsi="Antonio" w:cs="Palanquin"/>
          <w:b/>
          <w:color w:val="000000" w:themeColor="text1"/>
          <w:sz w:val="36"/>
          <w:szCs w:val="36"/>
        </w:rPr>
      </w:pPr>
      <w:r w:rsidRPr="00EB32C5">
        <w:rPr>
          <w:rFonts w:ascii="Antonio" w:hAnsi="Antonio"/>
          <w:b/>
          <w:noProof/>
        </w:rPr>
        <mc:AlternateContent>
          <mc:Choice Requires="wpg">
            <w:drawing>
              <wp:anchor distT="0" distB="0" distL="0" distR="0" simplePos="0" relativeHeight="251658240" behindDoc="0" locked="0" layoutInCell="1" allowOverlap="1" wp14:anchorId="4D30D71E" wp14:editId="0E6970DB">
                <wp:simplePos x="0" y="0"/>
                <wp:positionH relativeFrom="page">
                  <wp:align>left</wp:align>
                </wp:positionH>
                <wp:positionV relativeFrom="page">
                  <wp:align>bottom</wp:align>
                </wp:positionV>
                <wp:extent cx="229235"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10058400"/>
                          <a:chOff x="0" y="0"/>
                          <a:chExt cx="229235" cy="10058400"/>
                        </a:xfrm>
                      </wpg:grpSpPr>
                      <wps:wsp>
                        <wps:cNvPr id="2"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3"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4"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5"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6"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1" style="position:absolute;margin-left:0;margin-top:0;width:18.05pt;height:11in;z-index:251658240;mso-wrap-distance-left:0;mso-wrap-distance-right:0;mso-position-horizontal:left;mso-position-horizontal-relative:page;mso-position-vertical:bottom;mso-position-vertical-relative:page" coordsize="2292,100584" o:spid="_x0000_s1026" w14:anchorId="534E92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">
                <v:shape id="Graphic 2" style="position:absolute;width:2292;height:25146;visibility:visible;mso-wrap-style:square;v-text-anchor:top" coordsize="229235,2514600" o:spid="_x0000_s1027" fillcolor="#2951a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">
                  <v:path arrowok="t"/>
                </v:shape>
                <v:shape id="Graphic 3" style="position:absolute;top:25146;width:2292;height:25146;visibility:visible;mso-wrap-style:square;v-text-anchor:top" coordsize="229235,2514600" o:spid="_x0000_s1028" fillcolor="#ef3e32"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">
                  <v:path arrowok="t"/>
                </v:shape>
                <v:shape id="Graphic 4" style="position:absolute;top:50292;width:2292;height:25146;visibility:visible;mso-wrap-style:square;v-text-anchor:top" coordsize="229235,2514600" o:spid="_x0000_s1029" fillcolor="#fdb91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">
                  <v:path arrowok="t"/>
                </v:shape>
                <v:shape id="Graphic 5" style="position:absolute;top:75438;width:2292;height:12573;visibility:visible;mso-wrap-style:square;v-text-anchor:top" coordsize="229235,1257300" o:spid="_x0000_s1030" fillcolor="#009464"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">
                  <v:path arrowok="t"/>
                </v:shape>
                <v:shape id="Graphic 6" style="position:absolute;top:88011;width:2292;height:12573;visibility:visible;mso-wrap-style:square;v-text-anchor:top" coordsize="229235,1257300" o:spid="_x0000_s1031" fillcolor="#6d74b7"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">
                  <v:path arrowok="t"/>
                </v:shape>
                <w10:wrap anchorx="page" anchory="page"/>
              </v:group>
            </w:pict>
          </mc:Fallback>
        </mc:AlternateContent>
      </w:r>
      <w:r w:rsidR="00445CE6">
        <w:rPr>
          <w:rFonts w:ascii="Antonio" w:eastAsia="Palanquin" w:hAnsi="Antonio" w:cs="Palanquin"/>
          <w:b/>
          <w:color w:val="000000" w:themeColor="text1"/>
          <w:sz w:val="36"/>
          <w:szCs w:val="36"/>
        </w:rPr>
        <w:t>Pathways Home</w:t>
      </w:r>
      <w:r w:rsidR="00C12C75" w:rsidRPr="007A526A">
        <w:rPr>
          <w:rFonts w:ascii="Antonio" w:eastAsia="Palanquin" w:hAnsi="Antonio" w:cs="Palanquin"/>
          <w:b/>
          <w:color w:val="000000" w:themeColor="text1"/>
          <w:sz w:val="36"/>
          <w:szCs w:val="36"/>
        </w:rPr>
        <w:t xml:space="preserve"> Phase 2:</w:t>
      </w:r>
      <w:r w:rsidR="00C12C75" w:rsidRPr="00260312">
        <w:rPr>
          <w:rFonts w:ascii="Antonio" w:eastAsia="Palanquin" w:hAnsi="Antonio" w:cs="Palanquin"/>
          <w:b/>
          <w:color w:val="000000" w:themeColor="text1"/>
          <w:sz w:val="36"/>
          <w:szCs w:val="36"/>
        </w:rPr>
        <w:t xml:space="preserve"> </w:t>
      </w:r>
      <w:r w:rsidR="00260312" w:rsidRPr="00260312">
        <w:rPr>
          <w:rFonts w:ascii="Antonio" w:hAnsi="Antonio"/>
          <w:b/>
          <w:sz w:val="36"/>
          <w:szCs w:val="36"/>
        </w:rPr>
        <w:t>From Housing to Whole Living</w:t>
      </w:r>
    </w:p>
    <w:p w14:paraId="70E1509B" w14:textId="4D331DA7" w:rsidR="1010C357" w:rsidRPr="007A526A" w:rsidRDefault="3C200C90" w:rsidP="0FFE96FB">
      <w:pPr>
        <w:pStyle w:val="NoSpacing"/>
        <w:spacing w:line="240" w:lineRule="auto"/>
        <w:jc w:val="center"/>
        <w:rPr>
          <w:rFonts w:ascii="Antonio" w:eastAsia="Palanquin" w:hAnsi="Antonio" w:cs="Palanquin"/>
          <w:b/>
          <w:color w:val="000000" w:themeColor="text1"/>
          <w:sz w:val="36"/>
          <w:szCs w:val="36"/>
        </w:rPr>
      </w:pPr>
      <w:r w:rsidRPr="007A526A">
        <w:rPr>
          <w:rFonts w:ascii="Antonio" w:eastAsia="Palanquin" w:hAnsi="Antonio" w:cs="Palanquin"/>
          <w:b/>
          <w:color w:val="000000" w:themeColor="text1"/>
          <w:sz w:val="36"/>
          <w:szCs w:val="36"/>
        </w:rPr>
        <w:t>Request for Proposal (RFP) Application</w:t>
      </w:r>
      <w:r w:rsidR="00620343">
        <w:rPr>
          <w:rFonts w:ascii="Antonio" w:eastAsia="Palanquin" w:hAnsi="Antonio" w:cs="Palanquin"/>
          <w:b/>
          <w:color w:val="000000" w:themeColor="text1"/>
          <w:sz w:val="36"/>
          <w:szCs w:val="36"/>
        </w:rPr>
        <w:t xml:space="preserve"> </w:t>
      </w:r>
      <w:r w:rsidRPr="007A526A">
        <w:rPr>
          <w:rFonts w:ascii="Antonio" w:eastAsia="Palanquin" w:hAnsi="Antonio" w:cs="Palanquin"/>
          <w:b/>
          <w:color w:val="000000" w:themeColor="text1"/>
          <w:sz w:val="36"/>
          <w:szCs w:val="36"/>
        </w:rPr>
        <w:t>-</w:t>
      </w:r>
      <w:r w:rsidR="00620343">
        <w:rPr>
          <w:rFonts w:ascii="Antonio" w:eastAsia="Palanquin" w:hAnsi="Antonio" w:cs="Palanquin"/>
          <w:b/>
          <w:color w:val="000000" w:themeColor="text1"/>
          <w:sz w:val="36"/>
          <w:szCs w:val="36"/>
        </w:rPr>
        <w:t xml:space="preserve"> </w:t>
      </w:r>
      <w:r w:rsidRPr="007A526A">
        <w:rPr>
          <w:rFonts w:ascii="Antonio" w:eastAsia="Palanquin" w:hAnsi="Antonio" w:cs="Palanquin"/>
          <w:b/>
          <w:color w:val="000000" w:themeColor="text1"/>
          <w:sz w:val="36"/>
          <w:szCs w:val="36"/>
        </w:rPr>
        <w:t>Word Version</w:t>
      </w:r>
    </w:p>
    <w:p w14:paraId="7857568E" w14:textId="4FBAF8C3" w:rsidR="1010C357" w:rsidRPr="002A3262" w:rsidRDefault="1010C357" w:rsidP="0FFE96FB">
      <w:pPr>
        <w:spacing w:after="0" w:line="240" w:lineRule="auto"/>
        <w:jc w:val="center"/>
        <w:rPr>
          <w:rFonts w:ascii="Palanquin" w:eastAsia="Palanquin" w:hAnsi="Palanquin" w:cs="Palanquin"/>
          <w:color w:val="000000" w:themeColor="text1"/>
        </w:rPr>
      </w:pPr>
    </w:p>
    <w:p w14:paraId="57D2E2F9" w14:textId="77777777" w:rsidR="00CF7A01" w:rsidRDefault="00CF7A01" w:rsidP="00DA5BAB">
      <w:pPr>
        <w:spacing w:after="0" w:line="240" w:lineRule="auto"/>
        <w:jc w:val="both"/>
        <w:rPr>
          <w:rFonts w:ascii="Palanquin" w:eastAsia="Palanquin" w:hAnsi="Palanquin" w:cs="Palanquin"/>
          <w:color w:val="000000" w:themeColor="text1"/>
          <w:sz w:val="22"/>
          <w:szCs w:val="22"/>
        </w:rPr>
      </w:pPr>
    </w:p>
    <w:p w14:paraId="4DD176E5" w14:textId="3A462933" w:rsidR="7E877FA2" w:rsidRDefault="7E877FA2" w:rsidP="7E877FA2">
      <w:pPr>
        <w:ind w:left="540"/>
      </w:pPr>
      <w:r w:rsidRPr="7E877FA2">
        <w:rPr>
          <w:rFonts w:ascii="Palanquin" w:eastAsia="Palanquin" w:hAnsi="Palanquin" w:cs="Palanquin"/>
          <w:color w:val="000000" w:themeColor="text1"/>
          <w:sz w:val="22"/>
          <w:szCs w:val="22"/>
        </w:rPr>
        <w:t xml:space="preserve">Greater Twin Cities United Way (GTCUW) is launching Phase 2 of its Pathways Home initiative, From housing to Whole Living. </w:t>
      </w:r>
      <w:r w:rsidRPr="7E877FA2">
        <w:rPr>
          <w:rFonts w:ascii="Palanquin" w:eastAsia="Palanquin" w:hAnsi="Palanquin" w:cs="Palanquin"/>
          <w:sz w:val="22"/>
          <w:szCs w:val="22"/>
        </w:rPr>
        <w:t xml:space="preserve">Pathways Home Phase 2 aims to improve housing stability among youth experiencing systems transitions by </w:t>
      </w:r>
      <w:r w:rsidRPr="7E877FA2">
        <w:rPr>
          <w:rFonts w:ascii="Palanquin" w:eastAsia="Palanquin" w:hAnsi="Palanquin" w:cs="Palanquin"/>
          <w:b/>
          <w:bCs/>
          <w:sz w:val="22"/>
          <w:szCs w:val="22"/>
        </w:rPr>
        <w:t>strengthening WLS and systems coordination</w:t>
      </w:r>
      <w:r w:rsidRPr="7E877FA2">
        <w:rPr>
          <w:rFonts w:ascii="Palanquin" w:eastAsia="Palanquin" w:hAnsi="Palanquin" w:cs="Palanquin"/>
          <w:sz w:val="22"/>
          <w:szCs w:val="22"/>
        </w:rPr>
        <w:t xml:space="preserve"> in the</w:t>
      </w:r>
      <w:r w:rsidRPr="7E877FA2">
        <w:rPr>
          <w:rFonts w:ascii="Palanquin" w:eastAsia="Palanquin" w:hAnsi="Palanquin" w:cs="Palanquin"/>
          <w:b/>
          <w:bCs/>
          <w:sz w:val="22"/>
          <w:szCs w:val="22"/>
        </w:rPr>
        <w:t xml:space="preserve"> </w:t>
      </w:r>
      <w:r w:rsidRPr="7E877FA2">
        <w:rPr>
          <w:rFonts w:ascii="Palanquin" w:eastAsia="Palanquin" w:hAnsi="Palanquin" w:cs="Palanquin"/>
          <w:sz w:val="22"/>
          <w:szCs w:val="22"/>
        </w:rPr>
        <w:t>9-county Twin Cities metro region. The goals for Phase 2 are to:</w:t>
      </w:r>
    </w:p>
    <w:p w14:paraId="7DB684B4" w14:textId="603DE79D" w:rsidR="7E877FA2" w:rsidRDefault="7E877FA2" w:rsidP="7E877FA2">
      <w:pPr>
        <w:pStyle w:val="ListParagraph"/>
        <w:numPr>
          <w:ilvl w:val="0"/>
          <w:numId w:val="2"/>
        </w:numPr>
      </w:pPr>
      <w:r w:rsidRPr="7E877FA2">
        <w:rPr>
          <w:rFonts w:ascii="Palanquin" w:eastAsia="Palanquin" w:hAnsi="Palanquin" w:cs="Palanquin"/>
          <w:sz w:val="22"/>
          <w:szCs w:val="22"/>
        </w:rPr>
        <w:t>Strengthen and refine WLS approaches within housing and transition programs to support long-term housing stability</w:t>
      </w:r>
    </w:p>
    <w:p w14:paraId="293403AE" w14:textId="50ADE4B9" w:rsidR="7E877FA2" w:rsidRDefault="7E877FA2" w:rsidP="7E877FA2">
      <w:pPr>
        <w:pStyle w:val="ListParagraph"/>
        <w:numPr>
          <w:ilvl w:val="0"/>
          <w:numId w:val="2"/>
        </w:numPr>
      </w:pPr>
      <w:r w:rsidRPr="7E877FA2">
        <w:rPr>
          <w:rFonts w:ascii="Palanquin" w:eastAsia="Palanquin" w:hAnsi="Palanquin" w:cs="Palanquin"/>
          <w:sz w:val="22"/>
          <w:szCs w:val="22"/>
        </w:rPr>
        <w:t>Support organizations in improving quality, organizational effectiveness, and long-term sustainability</w:t>
      </w:r>
    </w:p>
    <w:p w14:paraId="708E1AF7" w14:textId="034D3839" w:rsidR="7E877FA2" w:rsidRDefault="7E877FA2" w:rsidP="7E877FA2">
      <w:pPr>
        <w:pStyle w:val="ListParagraph"/>
        <w:numPr>
          <w:ilvl w:val="0"/>
          <w:numId w:val="2"/>
        </w:numPr>
      </w:pPr>
      <w:r w:rsidRPr="7E877FA2">
        <w:rPr>
          <w:rFonts w:ascii="Palanquin" w:eastAsia="Palanquin" w:hAnsi="Palanquin" w:cs="Palanquin"/>
          <w:sz w:val="22"/>
          <w:szCs w:val="22"/>
        </w:rPr>
        <w:t xml:space="preserve">Advance coordinated approaches and knowledge sharing across organizations and systems to inform practice, reduce fragmentation of services, and improve housing outcomes for young people </w:t>
      </w:r>
    </w:p>
    <w:p w14:paraId="122C985B" w14:textId="77777777" w:rsidR="00096BF2" w:rsidRPr="00D1637F" w:rsidRDefault="00096BF2" w:rsidP="00DA5BAB">
      <w:pPr>
        <w:spacing w:after="0" w:line="240" w:lineRule="auto"/>
        <w:jc w:val="both"/>
        <w:rPr>
          <w:rFonts w:ascii="Palanquin" w:eastAsia="Palanquin" w:hAnsi="Palanquin" w:cs="Palanquin"/>
          <w:color w:val="000000" w:themeColor="text1"/>
          <w:sz w:val="22"/>
          <w:szCs w:val="22"/>
        </w:rPr>
      </w:pPr>
    </w:p>
    <w:p w14:paraId="0C775A05" w14:textId="19CEA870" w:rsidR="7E877FA2" w:rsidRDefault="7E877FA2" w:rsidP="7E877FA2">
      <w:pPr>
        <w:ind w:left="540"/>
      </w:pPr>
      <w:r w:rsidRPr="7E877FA2">
        <w:rPr>
          <w:rFonts w:ascii="Palanquin" w:eastAsia="Palanquin" w:hAnsi="Palanquin" w:cs="Palanquin"/>
          <w:color w:val="000000" w:themeColor="text1"/>
          <w:sz w:val="22"/>
          <w:szCs w:val="22"/>
        </w:rPr>
        <w:t xml:space="preserve">A Microsoft Word version of the application is being provided, so you can work outside our online system. </w:t>
      </w:r>
      <w:r w:rsidRPr="7E877FA2">
        <w:rPr>
          <w:rFonts w:ascii="Palanquin" w:eastAsia="Palanquin" w:hAnsi="Palanquin" w:cs="Palanquin"/>
          <w:i/>
          <w:iCs/>
          <w:color w:val="000000" w:themeColor="text1"/>
          <w:sz w:val="22"/>
          <w:szCs w:val="22"/>
        </w:rPr>
        <w:t>Note:</w:t>
      </w:r>
      <w:r w:rsidRPr="7E877FA2">
        <w:rPr>
          <w:rFonts w:ascii="Palanquin" w:eastAsia="Palanquin" w:hAnsi="Palanquin" w:cs="Palanquin"/>
          <w:color w:val="000000" w:themeColor="text1"/>
          <w:sz w:val="22"/>
          <w:szCs w:val="22"/>
        </w:rPr>
        <w:t xml:space="preserve"> you must fill out and submit the </w:t>
      </w:r>
      <w:r w:rsidRPr="7E877FA2">
        <w:rPr>
          <w:rFonts w:ascii="Palanquin" w:eastAsia="Palanquin" w:hAnsi="Palanquin" w:cs="Palanquin"/>
          <w:b/>
          <w:bCs/>
          <w:color w:val="000000" w:themeColor="text1"/>
          <w:sz w:val="22"/>
          <w:szCs w:val="22"/>
        </w:rPr>
        <w:t xml:space="preserve">online application in your online </w:t>
      </w:r>
      <w:r w:rsidRPr="7E877FA2">
        <w:rPr>
          <w:rFonts w:ascii="Palanquin" w:eastAsia="Palanquin" w:hAnsi="Palanquin" w:cs="Palanquin"/>
          <w:b/>
          <w:bCs/>
          <w:sz w:val="22"/>
          <w:szCs w:val="22"/>
        </w:rPr>
        <w:t>grants portal</w:t>
      </w:r>
      <w:r w:rsidRPr="7E877FA2">
        <w:rPr>
          <w:rFonts w:ascii="Palanquin" w:eastAsia="Palanquin" w:hAnsi="Palanquin" w:cs="Palanquin"/>
          <w:sz w:val="22"/>
          <w:szCs w:val="22"/>
        </w:rPr>
        <w:t> </w:t>
      </w:r>
      <w:r w:rsidRPr="7E877FA2">
        <w:rPr>
          <w:rFonts w:ascii="Palanquin" w:eastAsia="Palanquin" w:hAnsi="Palanquin" w:cs="Palanquin"/>
          <w:color w:val="000000" w:themeColor="text1"/>
          <w:sz w:val="22"/>
          <w:szCs w:val="22"/>
        </w:rPr>
        <w:t xml:space="preserve">by August 28, 2026 at 5 PM Central time in order for your application to be reviewed. If your organization does not already have a grants portal account, </w:t>
      </w:r>
      <w:r>
        <w:t>fill out this form to get started.</w:t>
      </w:r>
    </w:p>
    <w:p w14:paraId="007B331C" w14:textId="77777777" w:rsidR="00096BF2" w:rsidRDefault="00096BF2" w:rsidP="00DA5BAB">
      <w:pPr>
        <w:spacing w:after="0" w:line="240" w:lineRule="auto"/>
        <w:jc w:val="both"/>
        <w:rPr>
          <w:rFonts w:ascii="Palanquin" w:eastAsia="Palanquin" w:hAnsi="Palanquin" w:cs="Palanquin"/>
          <w:sz w:val="22"/>
          <w:szCs w:val="22"/>
        </w:rPr>
      </w:pPr>
    </w:p>
    <w:p w14:paraId="608AC892" w14:textId="76691497" w:rsidR="00096BF2" w:rsidRPr="002C448F" w:rsidRDefault="7E877FA2" w:rsidP="7E877FA2">
      <w:pPr>
        <w:spacing w:after="0" w:line="240" w:lineRule="auto"/>
        <w:ind w:left="540"/>
        <w:rPr>
          <w:rFonts w:ascii="Palanquin" w:eastAsia="Palanquin" w:hAnsi="Palanquin" w:cs="Palanquin"/>
          <w:sz w:val="22"/>
          <w:szCs w:val="22"/>
          <w:highlight w:val="black"/>
        </w:rPr>
      </w:pPr>
      <w:r w:rsidRPr="7E877FA2">
        <w:rPr>
          <w:rFonts w:ascii="Palanquin" w:eastAsia="Palanquin" w:hAnsi="Palanquin" w:cs="Palanquin"/>
          <w:sz w:val="22"/>
          <w:szCs w:val="22"/>
        </w:rPr>
        <w:t xml:space="preserve">Before starting your application, please review the Pathways Home RFP, which you can find on the </w:t>
      </w:r>
      <w:hyperlink r:id="rId12">
        <w:r w:rsidR="4D0EBCE4" w:rsidRPr="4D0EBCE4">
          <w:rPr>
            <w:rStyle w:val="Hyperlink"/>
          </w:rPr>
          <w:t>opportunity landing page.</w:t>
        </w:r>
      </w:hyperlink>
    </w:p>
    <w:p w14:paraId="4E70EF44" w14:textId="4D571FFC" w:rsidR="7E877FA2" w:rsidRDefault="00C1557A" w:rsidP="7E877FA2">
      <w:pPr>
        <w:ind w:left="540"/>
      </w:pPr>
      <w:r w:rsidRPr="00EB32C5">
        <w:rPr>
          <w:rFonts w:ascii="Antonio" w:hAnsi="Antonio"/>
          <w:b/>
          <w:noProof/>
        </w:rPr>
        <w:lastRenderedPageBreak/>
        <mc:AlternateContent>
          <mc:Choice Requires="wpg">
            <w:drawing>
              <wp:anchor distT="0" distB="0" distL="0" distR="0" simplePos="0" relativeHeight="251658244" behindDoc="0" locked="0" layoutInCell="1" allowOverlap="1" wp14:anchorId="29ADE374" wp14:editId="66048676">
                <wp:simplePos x="0" y="0"/>
                <wp:positionH relativeFrom="page">
                  <wp:posOffset>15875</wp:posOffset>
                </wp:positionH>
                <wp:positionV relativeFrom="page">
                  <wp:posOffset>-50330</wp:posOffset>
                </wp:positionV>
                <wp:extent cx="229235" cy="10058400"/>
                <wp:effectExtent l="0" t="0" r="0" b="0"/>
                <wp:wrapNone/>
                <wp:docPr id="1134839530" name="Group 1134839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10058400"/>
                          <a:chOff x="0" y="0"/>
                          <a:chExt cx="229235" cy="10058400"/>
                        </a:xfrm>
                      </wpg:grpSpPr>
                      <wps:wsp>
                        <wps:cNvPr id="1998723362"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1077290999"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1256842683"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30700172"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941967566"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anchor>
            </w:drawing>
          </mc:Choice>
          <mc:Fallback>
            <w:pict>
              <v:group w14:anchorId="143D4CE9" id="Group 1134839530" o:spid="_x0000_s1026" style="position:absolute;margin-left:1.25pt;margin-top:-3.95pt;width:18.05pt;height:11in;z-index:251658244;mso-wrap-distance-left:0;mso-wrap-distance-right:0;mso-position-horizontal-relative:page;mso-position-vertical-relative:page" coordsize="2292,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">
                <v:shape id="Graphic 2" o:spid="_x0000_s1027" style="position:absolute;width:2292;height:25146;visibility:visible;mso-wrap-style:square;v-text-anchor:top" coordsize="22923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" path="m229171,l,,,2514600r229171,l229171,xe" fillcolor="#2951a3" stroked="f">
                  <v:path arrowok="t"/>
                </v:shape>
                <v:shape id="Graphic 3" o:spid="_x0000_s1028" style="position:absolute;top:25146;width:2292;height:25146;visibility:visible;mso-wrap-style:square;v-text-anchor:top" coordsize="22923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" path="m229171,l,,,2514600r229171,l229171,xe" fillcolor="#ef3e32" stroked="f">
                  <v:path arrowok="t"/>
                </v:shape>
                <v:shape id="Graphic 4" o:spid="_x0000_s1029" style="position:absolute;top:50292;width:2292;height:25146;visibility:visible;mso-wrap-style:square;v-text-anchor:top" coordsize="22923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" path="m229171,l,,,2514600r229171,l229171,xe" fillcolor="#fdb913" stroked="f">
                  <v:path arrowok="t"/>
                </v:shape>
                <v:shape id="Graphic 5" o:spid="_x0000_s1030" style="position:absolute;top:75438;width:2292;height:12573;visibility:visible;mso-wrap-style:square;v-text-anchor:top" coordsize="22923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" path="m229171,l,,,1257300r229171,l229171,xe" fillcolor="#009464" stroked="f">
                  <v:path arrowok="t"/>
                </v:shape>
                <v:shape id="Graphic 6" o:spid="_x0000_s1031" style="position:absolute;top:88011;width:2292;height:12573;visibility:visible;mso-wrap-style:square;v-text-anchor:top" coordsize="22923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" path="m229171,l,,,1257300r229171,l229171,xe" fillcolor="#6d74b7" stroked="f">
                  <v:path arrowok="t"/>
                </v:shape>
                <w10:wrap anchorx="page" anchory="page"/>
              </v:group>
            </w:pict>
          </mc:Fallback>
        </mc:AlternateContent>
      </w:r>
      <w:r w:rsidR="7E877FA2" w:rsidRPr="7E877FA2">
        <w:rPr>
          <w:rFonts w:ascii="Palanquin" w:eastAsia="Palanquin" w:hAnsi="Palanquin" w:cs="Palanquin"/>
          <w:sz w:val="22"/>
          <w:szCs w:val="22"/>
        </w:rPr>
        <w:t xml:space="preserve">Thank you for applying for this Pathways Home funding opportunity. We look forward to learning about your work! </w:t>
      </w:r>
    </w:p>
    <w:p w14:paraId="5598A599" w14:textId="3C09883C" w:rsidR="7E877FA2" w:rsidRDefault="7E877FA2" w:rsidP="7E877FA2">
      <w:pPr>
        <w:pStyle w:val="Heading1"/>
        <w:ind w:left="540"/>
      </w:pPr>
      <w:r w:rsidRPr="7E877FA2">
        <w:rPr>
          <w:rFonts w:ascii="Antonio" w:eastAsia="Antonio" w:hAnsi="Antonio" w:cs="Antonio"/>
        </w:rPr>
        <w:t xml:space="preserve">FUNDING ELIGIBILITY </w:t>
      </w:r>
    </w:p>
    <w:p w14:paraId="578198B5" w14:textId="77777777" w:rsidR="00631887" w:rsidRPr="003E22F8" w:rsidRDefault="00631887" w:rsidP="00631887">
      <w:pPr>
        <w:spacing w:after="0"/>
      </w:pPr>
    </w:p>
    <w:p w14:paraId="6E6BB5D2" w14:textId="378A0088" w:rsidR="7E877FA2" w:rsidRDefault="7E877FA2" w:rsidP="7E877FA2">
      <w:pPr>
        <w:ind w:left="540"/>
      </w:pPr>
      <w:r w:rsidRPr="7E877FA2">
        <w:rPr>
          <w:rFonts w:ascii="Palanquin" w:eastAsia="Palanquin" w:hAnsi="Palanquin" w:cs="Palanquin"/>
          <w:b/>
          <w:bCs/>
          <w:sz w:val="22"/>
          <w:szCs w:val="22"/>
        </w:rPr>
        <w:t>Organizations must meet the following requirements to apply:</w:t>
      </w:r>
    </w:p>
    <w:p w14:paraId="5C296BE4" w14:textId="697391AA" w:rsidR="7E877FA2" w:rsidRDefault="7E877FA2" w:rsidP="7E877FA2">
      <w:pPr>
        <w:pStyle w:val="ListParagraph"/>
        <w:numPr>
          <w:ilvl w:val="0"/>
          <w:numId w:val="1"/>
        </w:numPr>
        <w:shd w:val="clear" w:color="auto" w:fill="FFFFFF" w:themeFill="background1"/>
        <w:rPr>
          <w:highlight w:val="white"/>
        </w:rPr>
      </w:pPr>
      <w:r w:rsidRPr="7E877FA2">
        <w:rPr>
          <w:rFonts w:ascii="Palanquin" w:eastAsia="Palanquin" w:hAnsi="Palanquin" w:cs="Palanquin"/>
          <w:color w:val="0D0D0D" w:themeColor="text1" w:themeTint="F2"/>
          <w:sz w:val="22"/>
          <w:szCs w:val="22"/>
        </w:rPr>
        <w:t>Your organization or lead organization (for partnerships) is a 501(c)(3) nonprofit organization or</w:t>
      </w:r>
      <w:r w:rsidRPr="7E877FA2">
        <w:rPr>
          <w:rFonts w:ascii="Palanquin" w:eastAsia="Palanquin" w:hAnsi="Palanquin" w:cs="Palanquin"/>
          <w:i/>
          <w:iCs/>
          <w:color w:val="0D0D0D" w:themeColor="text1" w:themeTint="F2"/>
          <w:sz w:val="22"/>
          <w:szCs w:val="22"/>
        </w:rPr>
        <w:t xml:space="preserve"> </w:t>
      </w:r>
      <w:r w:rsidRPr="7E877FA2">
        <w:rPr>
          <w:rFonts w:ascii="Palanquin" w:eastAsia="Palanquin" w:hAnsi="Palanquin" w:cs="Palanquin"/>
          <w:color w:val="0D0D0D" w:themeColor="text1" w:themeTint="F2"/>
          <w:sz w:val="22"/>
          <w:szCs w:val="22"/>
        </w:rPr>
        <w:t>has an established fiscal sponsor that is a 501(c)(3).</w:t>
      </w:r>
    </w:p>
    <w:p w14:paraId="3969AC5A" w14:textId="24A68B8B" w:rsidR="7E877FA2" w:rsidRDefault="7E877FA2" w:rsidP="7E877FA2">
      <w:pPr>
        <w:pStyle w:val="ListParagraph"/>
        <w:numPr>
          <w:ilvl w:val="0"/>
          <w:numId w:val="1"/>
        </w:numPr>
        <w:shd w:val="clear" w:color="auto" w:fill="FFFFFF" w:themeFill="background1"/>
        <w:rPr>
          <w:highlight w:val="white"/>
        </w:rPr>
      </w:pPr>
      <w:r w:rsidRPr="7E877FA2">
        <w:rPr>
          <w:rFonts w:ascii="Palanquin" w:eastAsia="Palanquin" w:hAnsi="Palanquin" w:cs="Palanquin"/>
          <w:color w:val="0D0D0D" w:themeColor="text1" w:themeTint="F2"/>
          <w:sz w:val="22"/>
          <w:szCs w:val="22"/>
        </w:rPr>
        <w:t>Your organization's current fiscal year budget is at least $250,000.</w:t>
      </w:r>
    </w:p>
    <w:p w14:paraId="1855C47E" w14:textId="58DE8B6E" w:rsidR="7E877FA2" w:rsidRDefault="7E877FA2" w:rsidP="7E877FA2">
      <w:pPr>
        <w:pStyle w:val="ListParagraph"/>
        <w:numPr>
          <w:ilvl w:val="0"/>
          <w:numId w:val="1"/>
        </w:numPr>
        <w:shd w:val="clear" w:color="auto" w:fill="FFFFFF" w:themeFill="background1"/>
        <w:rPr>
          <w:highlight w:val="white"/>
        </w:rPr>
      </w:pPr>
      <w:r w:rsidRPr="7E877FA2">
        <w:rPr>
          <w:rFonts w:ascii="Palanquin" w:eastAsia="Palanquin" w:hAnsi="Palanquin" w:cs="Palanquin"/>
          <w:color w:val="0D0D0D" w:themeColor="text1" w:themeTint="F2"/>
          <w:sz w:val="22"/>
          <w:szCs w:val="22"/>
        </w:rPr>
        <w:t xml:space="preserve">Organizations must operate within the Greater Twin Cities United Way nine-county service region (Anoka, Carver, Chisago, Dakota, Hennepin, Isanti, Ramsey, Scott, Washington). </w:t>
      </w:r>
    </w:p>
    <w:p w14:paraId="16E0D8EF" w14:textId="77777777" w:rsidR="00631887" w:rsidRPr="00200B09" w:rsidRDefault="00631887" w:rsidP="00DA5BAB">
      <w:pPr>
        <w:shd w:val="clear" w:color="auto" w:fill="FFFFFF" w:themeFill="background1"/>
        <w:spacing w:after="0" w:line="380" w:lineRule="exact"/>
        <w:ind w:left="720"/>
        <w:jc w:val="both"/>
        <w:rPr>
          <w:rFonts w:ascii="Palanquin" w:hAnsi="Palanquin" w:cs="Palanquin"/>
          <w:color w:val="0D0D0D" w:themeColor="text1" w:themeTint="F2"/>
          <w:sz w:val="22"/>
          <w:szCs w:val="22"/>
        </w:rPr>
      </w:pPr>
    </w:p>
    <w:p w14:paraId="59DC0EA2" w14:textId="4C6C835C" w:rsidR="7E877FA2" w:rsidRDefault="7E877FA2" w:rsidP="7E877FA2">
      <w:pPr>
        <w:spacing w:line="380" w:lineRule="exact"/>
        <w:ind w:left="540"/>
      </w:pPr>
      <w:r w:rsidRPr="7E877FA2">
        <w:rPr>
          <w:rFonts w:ascii="Palanquin" w:eastAsia="Palanquin" w:hAnsi="Palanquin" w:cs="Palanquin"/>
          <w:b/>
          <w:bCs/>
          <w:sz w:val="22"/>
          <w:szCs w:val="22"/>
        </w:rPr>
        <w:t>Important Note on Financial Review:</w:t>
      </w:r>
      <w:r w:rsidRPr="7E877FA2">
        <w:rPr>
          <w:rFonts w:ascii="Palanquin" w:eastAsia="Palanquin" w:hAnsi="Palanquin" w:cs="Palanquin"/>
          <w:sz w:val="22"/>
          <w:szCs w:val="22"/>
        </w:rPr>
        <w:t xml:space="preserve"> Your organization (or lead organization for partnerships) must meet the financial standards for Greater Twin Cities United Way funded partners based on a review of financial documents such as your most recent financial statements, Form 990, and audit (if your organization is required by law to complete an audit) to receive funding. </w:t>
      </w:r>
      <w:r w:rsidRPr="7E877FA2">
        <w:rPr>
          <w:rFonts w:ascii="Palanquin" w:eastAsia="Palanquin" w:hAnsi="Palanquin" w:cs="Palanquin"/>
          <w:b/>
          <w:bCs/>
          <w:sz w:val="22"/>
          <w:szCs w:val="22"/>
        </w:rPr>
        <w:t xml:space="preserve">Organizations required to complete an audit are strongly encouraged to demonstrate a “clean” (unqualified) audit opinion to be considered for funding under this RFP. </w:t>
      </w:r>
      <w:r w:rsidRPr="7E877FA2">
        <w:rPr>
          <w:rFonts w:ascii="Palanquin" w:eastAsia="Palanquin" w:hAnsi="Palanquin" w:cs="Palanquin"/>
          <w:sz w:val="22"/>
          <w:szCs w:val="22"/>
        </w:rPr>
        <w:t xml:space="preserve">You will be asked to upload financial documents as part of the application. Please note: </w:t>
      </w:r>
      <w:r w:rsidRPr="7E877FA2">
        <w:rPr>
          <w:rFonts w:ascii="Palanquin" w:eastAsia="Palanquin" w:hAnsi="Palanquin" w:cs="Palanquin"/>
          <w:b/>
          <w:bCs/>
          <w:sz w:val="22"/>
          <w:szCs w:val="22"/>
        </w:rPr>
        <w:t>Organizations are eligible to receive a maximum grant size of up to 20% of their overall organizational budget.</w:t>
      </w:r>
      <w:r w:rsidRPr="7E877FA2">
        <w:rPr>
          <w:rFonts w:ascii="Palanquin" w:eastAsia="Palanquin" w:hAnsi="Palanquin" w:cs="Palanquin"/>
          <w:sz w:val="22"/>
          <w:szCs w:val="22"/>
        </w:rPr>
        <w:t> </w:t>
      </w:r>
    </w:p>
    <w:p w14:paraId="54626934" w14:textId="77777777" w:rsidR="00631887" w:rsidRPr="00200B09" w:rsidRDefault="00631887" w:rsidP="00DA5BAB">
      <w:pPr>
        <w:spacing w:after="0" w:line="380" w:lineRule="exact"/>
        <w:jc w:val="both"/>
        <w:rPr>
          <w:rFonts w:ascii="Palanquin" w:hAnsi="Palanquin" w:cs="Palanquin"/>
          <w:sz w:val="22"/>
          <w:szCs w:val="22"/>
        </w:rPr>
      </w:pPr>
    </w:p>
    <w:p w14:paraId="0A8965C2" w14:textId="2388DDCF" w:rsidR="7E877FA2" w:rsidRDefault="7E877FA2" w:rsidP="7E877FA2">
      <w:pPr>
        <w:spacing w:line="380" w:lineRule="exact"/>
        <w:ind w:left="540"/>
      </w:pPr>
      <w:r w:rsidRPr="7E877FA2">
        <w:rPr>
          <w:rFonts w:ascii="Palanquin" w:eastAsia="Palanquin" w:hAnsi="Palanquin" w:cs="Palanquin"/>
          <w:sz w:val="22"/>
          <w:szCs w:val="22"/>
        </w:rPr>
        <w:t>If your organization is not a 501(c)(3) or does not have a budget of at least $250,000, please consider utilizing a fiscal sponsor who meets all eligibility requirements, and would receive and manage grant funds on behalf of the project and take on legal and administrative responsibilities including financial management and reporting.</w:t>
      </w:r>
    </w:p>
    <w:p w14:paraId="3ACB7284" w14:textId="77777777" w:rsidR="00631887" w:rsidRPr="00200B09" w:rsidRDefault="00631887" w:rsidP="00DA5BAB">
      <w:pPr>
        <w:spacing w:after="0"/>
        <w:jc w:val="both"/>
        <w:rPr>
          <w:rFonts w:ascii="Palanquin" w:hAnsi="Palanquin" w:cs="Palanquin"/>
          <w:sz w:val="22"/>
          <w:szCs w:val="22"/>
        </w:rPr>
      </w:pPr>
    </w:p>
    <w:p w14:paraId="29F4FF81" w14:textId="7BF443AB" w:rsidR="00631887" w:rsidRPr="00200B09" w:rsidRDefault="00631887" w:rsidP="00DA5BAB">
      <w:pPr>
        <w:spacing w:after="0"/>
        <w:jc w:val="both"/>
        <w:rPr>
          <w:rFonts w:ascii="Palanquin" w:hAnsi="Palanquin" w:cs="Palanquin"/>
          <w:sz w:val="22"/>
          <w:szCs w:val="22"/>
        </w:rPr>
      </w:pPr>
      <w:r w:rsidRPr="00200B09">
        <w:rPr>
          <w:rFonts w:ascii="Palanquin" w:hAnsi="Palanquin" w:cs="Palanquin"/>
          <w:sz w:val="22"/>
          <w:szCs w:val="22"/>
        </w:rPr>
        <w:t xml:space="preserve">For any special considerations related to these criteria, please contact us at </w:t>
      </w:r>
      <w:hyperlink r:id="rId13" w:history="1">
        <w:r w:rsidR="00990ED6" w:rsidRPr="00A03F37">
          <w:rPr>
            <w:rStyle w:val="Hyperlink"/>
            <w:rFonts w:ascii="Palanquin" w:hAnsi="Palanquin" w:cs="Palanquin"/>
            <w:sz w:val="22"/>
            <w:szCs w:val="22"/>
          </w:rPr>
          <w:t>RFP@gtcuw.org</w:t>
        </w:r>
      </w:hyperlink>
      <w:r w:rsidRPr="00200B09">
        <w:rPr>
          <w:rFonts w:ascii="Palanquin" w:hAnsi="Palanquin" w:cs="Palanquin"/>
          <w:sz w:val="22"/>
          <w:szCs w:val="22"/>
        </w:rPr>
        <w:t xml:space="preserve"> to determine your eligibility. </w:t>
      </w:r>
    </w:p>
    <w:p w14:paraId="77EB2A94" w14:textId="77777777" w:rsidR="00147A17" w:rsidRDefault="00147A17" w:rsidP="00DA5BAB">
      <w:pPr>
        <w:jc w:val="both"/>
        <w:rPr>
          <w:rFonts w:ascii="Antonio" w:hAnsi="Antonio" w:cs="Palanquin"/>
          <w:color w:val="0F4761" w:themeColor="accent1" w:themeShade="BF"/>
          <w:sz w:val="32"/>
          <w:szCs w:val="32"/>
        </w:rPr>
      </w:pPr>
    </w:p>
    <w:p w14:paraId="5DDB1D64" w14:textId="41410F0D" w:rsidR="00255835" w:rsidRPr="004F5470" w:rsidRDefault="00CF7A01" w:rsidP="00DA5BAB">
      <w:pPr>
        <w:jc w:val="both"/>
        <w:rPr>
          <w:rFonts w:ascii="Antonio" w:hAnsi="Antonio" w:cs="Palanquin"/>
          <w:color w:val="0F4761" w:themeColor="accent1" w:themeShade="BF"/>
          <w:sz w:val="32"/>
          <w:szCs w:val="32"/>
        </w:rPr>
      </w:pPr>
      <w:r>
        <w:rPr>
          <w:rFonts w:ascii="Antonio" w:hAnsi="Antonio" w:cs="Palanquin"/>
          <w:color w:val="0F4761" w:themeColor="accent1" w:themeShade="BF"/>
          <w:sz w:val="32"/>
          <w:szCs w:val="32"/>
        </w:rPr>
        <w:lastRenderedPageBreak/>
        <w:t>APPLICANT INFORMATION</w:t>
      </w:r>
    </w:p>
    <w:p w14:paraId="06BF4527" w14:textId="283339DB" w:rsidR="00255835" w:rsidRPr="004D03BD" w:rsidRDefault="00255835" w:rsidP="00DA5BAB">
      <w:pPr>
        <w:spacing w:after="0" w:line="240" w:lineRule="auto"/>
        <w:jc w:val="both"/>
        <w:rPr>
          <w:rFonts w:ascii="Palanquin" w:hAnsi="Palanquin" w:cs="Palanquin"/>
          <w:sz w:val="22"/>
          <w:szCs w:val="22"/>
        </w:rPr>
      </w:pPr>
      <w:r w:rsidRPr="00255835">
        <w:rPr>
          <w:rFonts w:ascii="Palanquin" w:hAnsi="Palanquin" w:cs="Palanquin"/>
          <w:b/>
          <w:bCs/>
          <w:sz w:val="22"/>
          <w:szCs w:val="22"/>
        </w:rPr>
        <w:t>Lead Organization Name </w:t>
      </w:r>
      <w:r w:rsidR="004D03BD">
        <w:rPr>
          <w:rFonts w:ascii="Palanquin" w:hAnsi="Palanquin" w:cs="Palanquin"/>
          <w:sz w:val="22"/>
          <w:szCs w:val="22"/>
        </w:rPr>
        <w:t xml:space="preserve">(If you are using a fiscal sponsor, please list the fiscal sponsor as well as the organization leading project </w:t>
      </w:r>
      <w:r w:rsidR="00F33BEF">
        <w:rPr>
          <w:rFonts w:ascii="Palanquin" w:hAnsi="Palanquin" w:cs="Palanquin"/>
          <w:sz w:val="22"/>
          <w:szCs w:val="22"/>
        </w:rPr>
        <w:t>activities</w:t>
      </w:r>
      <w:r w:rsidR="004D03BD">
        <w:rPr>
          <w:rFonts w:ascii="Palanquin" w:hAnsi="Palanquin" w:cs="Palanquin"/>
          <w:sz w:val="22"/>
          <w:szCs w:val="22"/>
        </w:rPr>
        <w:t>)</w:t>
      </w:r>
    </w:p>
    <w:p w14:paraId="407E18A7" w14:textId="77777777" w:rsidR="0052590A" w:rsidRPr="00255835" w:rsidRDefault="0052590A" w:rsidP="00DA5BAB">
      <w:pPr>
        <w:spacing w:after="0" w:line="240" w:lineRule="auto"/>
        <w:jc w:val="both"/>
        <w:rPr>
          <w:rFonts w:ascii="Palanquin" w:hAnsi="Palanquin" w:cs="Palanquin"/>
          <w:b/>
          <w:bCs/>
          <w:sz w:val="22"/>
          <w:szCs w:val="22"/>
        </w:rPr>
      </w:pPr>
    </w:p>
    <w:p w14:paraId="72CCA70E" w14:textId="080CE796" w:rsidR="00255835" w:rsidRPr="00255835" w:rsidRDefault="00CE2B0B" w:rsidP="00DA5BAB">
      <w:pPr>
        <w:spacing w:after="0" w:line="240" w:lineRule="auto"/>
        <w:jc w:val="both"/>
        <w:rPr>
          <w:rFonts w:ascii="Palanquin" w:hAnsi="Palanquin" w:cs="Palanquin"/>
          <w:b/>
          <w:bCs/>
          <w:sz w:val="22"/>
          <w:szCs w:val="22"/>
        </w:rPr>
      </w:pPr>
      <w:r>
        <w:rPr>
          <w:rFonts w:ascii="Palanquin" w:hAnsi="Palanquin" w:cs="Palanquin"/>
          <w:b/>
          <w:bCs/>
          <w:sz w:val="22"/>
          <w:szCs w:val="22"/>
        </w:rPr>
        <w:t xml:space="preserve">Lead Organization </w:t>
      </w:r>
      <w:r w:rsidR="00255835" w:rsidRPr="00255835">
        <w:rPr>
          <w:rFonts w:ascii="Palanquin" w:hAnsi="Palanquin" w:cs="Palanquin"/>
          <w:b/>
          <w:bCs/>
          <w:sz w:val="22"/>
          <w:szCs w:val="22"/>
        </w:rPr>
        <w:t>Administrative Address: </w:t>
      </w:r>
    </w:p>
    <w:p w14:paraId="3031C5A3" w14:textId="77777777" w:rsidR="00255835" w:rsidRDefault="00255835" w:rsidP="00DA5BAB">
      <w:pPr>
        <w:numPr>
          <w:ilvl w:val="0"/>
          <w:numId w:val="5"/>
        </w:numPr>
        <w:spacing w:after="0" w:line="240" w:lineRule="auto"/>
        <w:jc w:val="both"/>
        <w:rPr>
          <w:rFonts w:ascii="Palanquin" w:hAnsi="Palanquin" w:cs="Palanquin"/>
          <w:sz w:val="22"/>
          <w:szCs w:val="22"/>
        </w:rPr>
      </w:pPr>
      <w:r w:rsidRPr="00595D86">
        <w:rPr>
          <w:rFonts w:ascii="Palanquin" w:hAnsi="Palanquin" w:cs="Palanquin"/>
          <w:sz w:val="22"/>
          <w:szCs w:val="22"/>
        </w:rPr>
        <w:t>(Street 1, Street 2, City, State, Zip) </w:t>
      </w:r>
    </w:p>
    <w:p w14:paraId="36942AAA" w14:textId="77777777" w:rsidR="0052590A" w:rsidRPr="00595D86" w:rsidRDefault="0052590A" w:rsidP="00DA5BAB">
      <w:pPr>
        <w:spacing w:after="0" w:line="240" w:lineRule="auto"/>
        <w:ind w:left="720"/>
        <w:jc w:val="both"/>
        <w:rPr>
          <w:rFonts w:ascii="Palanquin" w:hAnsi="Palanquin" w:cs="Palanquin"/>
          <w:sz w:val="22"/>
          <w:szCs w:val="22"/>
        </w:rPr>
      </w:pPr>
    </w:p>
    <w:p w14:paraId="0077DA4E" w14:textId="271A3243" w:rsidR="00255835" w:rsidRPr="00255835" w:rsidRDefault="00B92017" w:rsidP="00DA5BAB">
      <w:pPr>
        <w:spacing w:after="0" w:line="240" w:lineRule="auto"/>
        <w:jc w:val="both"/>
        <w:rPr>
          <w:rFonts w:ascii="Palanquin" w:hAnsi="Palanquin" w:cs="Palanquin"/>
          <w:b/>
          <w:bCs/>
          <w:sz w:val="22"/>
          <w:szCs w:val="22"/>
        </w:rPr>
      </w:pPr>
      <w:r>
        <w:rPr>
          <w:noProof/>
        </w:rPr>
        <mc:AlternateContent>
          <mc:Choice Requires="wpg">
            <w:drawing>
              <wp:anchor distT="0" distB="0" distL="0" distR="0" simplePos="0" relativeHeight="251658241" behindDoc="0" locked="0" layoutInCell="1" allowOverlap="1" wp14:anchorId="589A86A3" wp14:editId="4A1935DB">
                <wp:simplePos x="0" y="0"/>
                <wp:positionH relativeFrom="page">
                  <wp:align>left</wp:align>
                </wp:positionH>
                <wp:positionV relativeFrom="page">
                  <wp:align>bottom</wp:align>
                </wp:positionV>
                <wp:extent cx="229235" cy="10058400"/>
                <wp:effectExtent l="0" t="0" r="0" b="0"/>
                <wp:wrapNone/>
                <wp:docPr id="2081273029" name="Group 2081273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10058400"/>
                          <a:chOff x="0" y="0"/>
                          <a:chExt cx="229235" cy="10058400"/>
                        </a:xfrm>
                      </wpg:grpSpPr>
                      <wps:wsp>
                        <wps:cNvPr id="2091821644"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1899125603"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1721864456"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1545555990"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817336472"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2081273029" style="position:absolute;margin-left:0;margin-top:0;width:18.05pt;height:11in;z-index:251658241;mso-wrap-distance-left:0;mso-wrap-distance-right:0;mso-position-horizontal:left;mso-position-horizontal-relative:page;mso-position-vertical:bottom;mso-position-vertical-relative:page" coordsize="2292,100584" o:spid="_x0000_s1026" w14:anchorId="2E79E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">
                <v:shape id="Graphic 2" style="position:absolute;width:2292;height:25146;visibility:visible;mso-wrap-style:square;v-text-anchor:top" coordsize="229235,2514600" o:spid="_x0000_s1027" fillcolor="#2951a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">
                  <v:path arrowok="t"/>
                </v:shape>
                <v:shape id="Graphic 3" style="position:absolute;top:25146;width:2292;height:25146;visibility:visible;mso-wrap-style:square;v-text-anchor:top" coordsize="229235,2514600" o:spid="_x0000_s1028" fillcolor="#ef3e32"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">
                  <v:path arrowok="t"/>
                </v:shape>
                <v:shape id="Graphic 4" style="position:absolute;top:50292;width:2292;height:25146;visibility:visible;mso-wrap-style:square;v-text-anchor:top" coordsize="229235,2514600" o:spid="_x0000_s1029" fillcolor="#fdb91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">
                  <v:path arrowok="t"/>
                </v:shape>
                <v:shape id="Graphic 5" style="position:absolute;top:75438;width:2292;height:12573;visibility:visible;mso-wrap-style:square;v-text-anchor:top" coordsize="229235,1257300" o:spid="_x0000_s1030" fillcolor="#009464"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">
                  <v:path arrowok="t"/>
                </v:shape>
                <v:shape id="Graphic 6" style="position:absolute;top:88011;width:2292;height:12573;visibility:visible;mso-wrap-style:square;v-text-anchor:top" coordsize="229235,1257300" o:spid="_x0000_s1031" fillcolor="#6d74b7"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">
                  <v:path arrowok="t"/>
                </v:shape>
                <w10:wrap anchorx="page" anchory="page"/>
              </v:group>
            </w:pict>
          </mc:Fallback>
        </mc:AlternateContent>
      </w:r>
      <w:r w:rsidR="00255835" w:rsidRPr="00255835">
        <w:rPr>
          <w:rFonts w:ascii="Palanquin" w:hAnsi="Palanquin" w:cs="Palanquin"/>
          <w:b/>
          <w:bCs/>
          <w:sz w:val="22"/>
          <w:szCs w:val="22"/>
        </w:rPr>
        <w:t xml:space="preserve">Lead Organization Primary Contact </w:t>
      </w:r>
      <w:r w:rsidR="00255835" w:rsidRPr="00595D86">
        <w:rPr>
          <w:rFonts w:ascii="Palanquin" w:hAnsi="Palanquin" w:cs="Palanquin"/>
          <w:sz w:val="22"/>
          <w:szCs w:val="22"/>
        </w:rPr>
        <w:t>(CEO, Executive Director, Co-Director or President</w:t>
      </w:r>
      <w:r w:rsidR="00CA33B3">
        <w:rPr>
          <w:rFonts w:ascii="Palanquin" w:hAnsi="Palanquin" w:cs="Palanquin"/>
          <w:sz w:val="22"/>
          <w:szCs w:val="22"/>
        </w:rPr>
        <w:t xml:space="preserve">. If using a fiscal sponsor, </w:t>
      </w:r>
      <w:r w:rsidR="00E34156">
        <w:rPr>
          <w:rFonts w:ascii="Palanquin" w:hAnsi="Palanquin" w:cs="Palanquin"/>
          <w:sz w:val="22"/>
          <w:szCs w:val="22"/>
        </w:rPr>
        <w:t>please list the</w:t>
      </w:r>
      <w:r w:rsidR="00CA33B3">
        <w:rPr>
          <w:rFonts w:ascii="Palanquin" w:hAnsi="Palanquin" w:cs="Palanquin"/>
          <w:sz w:val="22"/>
          <w:szCs w:val="22"/>
        </w:rPr>
        <w:t xml:space="preserve"> individual </w:t>
      </w:r>
      <w:r w:rsidR="00E34156">
        <w:rPr>
          <w:rFonts w:ascii="Palanquin" w:hAnsi="Palanquin" w:cs="Palanquin"/>
          <w:sz w:val="22"/>
          <w:szCs w:val="22"/>
        </w:rPr>
        <w:t>leading that organization.</w:t>
      </w:r>
      <w:r w:rsidR="00255835" w:rsidRPr="00595D86">
        <w:rPr>
          <w:rFonts w:ascii="Palanquin" w:hAnsi="Palanquin" w:cs="Palanquin"/>
          <w:sz w:val="22"/>
          <w:szCs w:val="22"/>
        </w:rPr>
        <w:t>) </w:t>
      </w:r>
    </w:p>
    <w:p w14:paraId="10FE9EE2" w14:textId="77777777" w:rsidR="00255835" w:rsidRDefault="00255835" w:rsidP="00DA5BAB">
      <w:pPr>
        <w:numPr>
          <w:ilvl w:val="0"/>
          <w:numId w:val="4"/>
        </w:numPr>
        <w:spacing w:after="0" w:line="240" w:lineRule="auto"/>
        <w:jc w:val="both"/>
        <w:rPr>
          <w:rFonts w:ascii="Palanquin" w:hAnsi="Palanquin" w:cs="Palanquin"/>
          <w:sz w:val="22"/>
          <w:szCs w:val="22"/>
        </w:rPr>
      </w:pPr>
      <w:r w:rsidRPr="00595D86">
        <w:rPr>
          <w:rFonts w:ascii="Palanquin" w:hAnsi="Palanquin" w:cs="Palanquin"/>
          <w:sz w:val="22"/>
          <w:szCs w:val="22"/>
        </w:rPr>
        <w:t>(Name, Title, Email, Phone) </w:t>
      </w:r>
    </w:p>
    <w:p w14:paraId="38044AEF" w14:textId="77777777" w:rsidR="0052590A" w:rsidRPr="00595D86" w:rsidRDefault="0052590A" w:rsidP="00DA5BAB">
      <w:pPr>
        <w:spacing w:after="0" w:line="240" w:lineRule="auto"/>
        <w:ind w:left="720"/>
        <w:jc w:val="both"/>
        <w:rPr>
          <w:rFonts w:ascii="Palanquin" w:hAnsi="Palanquin" w:cs="Palanquin"/>
          <w:sz w:val="22"/>
          <w:szCs w:val="22"/>
        </w:rPr>
      </w:pPr>
    </w:p>
    <w:p w14:paraId="1321EE97" w14:textId="4A7BDE35" w:rsidR="00255835" w:rsidRPr="00595D86" w:rsidRDefault="00255835" w:rsidP="00DA5BAB">
      <w:pPr>
        <w:spacing w:after="0" w:line="240" w:lineRule="auto"/>
        <w:jc w:val="both"/>
        <w:rPr>
          <w:rFonts w:ascii="Palanquin" w:hAnsi="Palanquin" w:cs="Palanquin"/>
          <w:sz w:val="22"/>
          <w:szCs w:val="22"/>
        </w:rPr>
      </w:pPr>
      <w:r w:rsidRPr="00255835">
        <w:rPr>
          <w:rFonts w:ascii="Palanquin" w:hAnsi="Palanquin" w:cs="Palanquin"/>
          <w:b/>
          <w:bCs/>
          <w:sz w:val="22"/>
          <w:szCs w:val="22"/>
        </w:rPr>
        <w:t xml:space="preserve">Proposal Primary Contact </w:t>
      </w:r>
      <w:r w:rsidRPr="00595D86">
        <w:rPr>
          <w:rFonts w:ascii="Palanquin" w:hAnsi="Palanquin" w:cs="Palanquin"/>
          <w:sz w:val="22"/>
          <w:szCs w:val="22"/>
        </w:rPr>
        <w:t>(Contact</w:t>
      </w:r>
      <w:r w:rsidR="00DC6989">
        <w:rPr>
          <w:rFonts w:ascii="Palanquin" w:hAnsi="Palanquin" w:cs="Palanquin"/>
          <w:sz w:val="22"/>
          <w:szCs w:val="22"/>
        </w:rPr>
        <w:t xml:space="preserve"> </w:t>
      </w:r>
      <w:r w:rsidR="00DC6989" w:rsidRPr="00DC6989">
        <w:rPr>
          <w:rFonts w:ascii="Palanquin" w:hAnsi="Palanquin" w:cs="Palanquin"/>
          <w:sz w:val="22"/>
          <w:szCs w:val="22"/>
        </w:rPr>
        <w:t xml:space="preserve">responsible for submitting the grant </w:t>
      </w:r>
      <w:r w:rsidR="00DC6989">
        <w:rPr>
          <w:rFonts w:ascii="Palanquin" w:hAnsi="Palanquin" w:cs="Palanquin"/>
          <w:sz w:val="22"/>
          <w:szCs w:val="22"/>
        </w:rPr>
        <w:t>proposal</w:t>
      </w:r>
      <w:r w:rsidRPr="00595D86">
        <w:rPr>
          <w:rFonts w:ascii="Palanquin" w:hAnsi="Palanquin" w:cs="Palanquin"/>
          <w:sz w:val="22"/>
          <w:szCs w:val="22"/>
        </w:rPr>
        <w:t>): </w:t>
      </w:r>
    </w:p>
    <w:p w14:paraId="17CAD576" w14:textId="77777777" w:rsidR="00255835" w:rsidRPr="00595D86" w:rsidRDefault="00255835" w:rsidP="00DA5BAB">
      <w:pPr>
        <w:numPr>
          <w:ilvl w:val="0"/>
          <w:numId w:val="12"/>
        </w:numPr>
        <w:spacing w:after="0" w:line="240" w:lineRule="auto"/>
        <w:jc w:val="both"/>
        <w:rPr>
          <w:rFonts w:ascii="Palanquin" w:hAnsi="Palanquin" w:cs="Palanquin"/>
          <w:sz w:val="22"/>
          <w:szCs w:val="22"/>
        </w:rPr>
      </w:pPr>
      <w:r w:rsidRPr="00595D86">
        <w:rPr>
          <w:rFonts w:ascii="Palanquin" w:hAnsi="Palanquin" w:cs="Palanquin"/>
          <w:sz w:val="22"/>
          <w:szCs w:val="22"/>
        </w:rPr>
        <w:t>(Name, Title, Email, Phone) </w:t>
      </w:r>
    </w:p>
    <w:p w14:paraId="774F6E8C" w14:textId="77777777" w:rsidR="00ED217C" w:rsidRDefault="00ED217C" w:rsidP="00DA5BAB">
      <w:pPr>
        <w:spacing w:after="0" w:line="240" w:lineRule="auto"/>
        <w:jc w:val="both"/>
        <w:rPr>
          <w:rFonts w:ascii="Palanquin" w:hAnsi="Palanquin" w:cs="Palanquin"/>
          <w:sz w:val="22"/>
          <w:szCs w:val="22"/>
        </w:rPr>
      </w:pPr>
    </w:p>
    <w:p w14:paraId="70EE8331" w14:textId="4BA4FAA6" w:rsidR="00C05A80" w:rsidRPr="00595D86" w:rsidRDefault="00C05A80" w:rsidP="00DA5BAB">
      <w:pPr>
        <w:spacing w:after="0" w:line="240" w:lineRule="auto"/>
        <w:jc w:val="both"/>
        <w:rPr>
          <w:rFonts w:ascii="Palanquin" w:hAnsi="Palanquin" w:cs="Palanquin"/>
          <w:sz w:val="22"/>
          <w:szCs w:val="22"/>
        </w:rPr>
      </w:pPr>
      <w:r>
        <w:rPr>
          <w:rFonts w:ascii="Palanquin" w:hAnsi="Palanquin" w:cs="Palanquin"/>
          <w:b/>
          <w:bCs/>
          <w:sz w:val="22"/>
          <w:szCs w:val="22"/>
        </w:rPr>
        <w:t>Program</w:t>
      </w:r>
      <w:r w:rsidRPr="00255835">
        <w:rPr>
          <w:rFonts w:ascii="Palanquin" w:hAnsi="Palanquin" w:cs="Palanquin"/>
          <w:b/>
          <w:bCs/>
          <w:sz w:val="22"/>
          <w:szCs w:val="22"/>
        </w:rPr>
        <w:t xml:space="preserve"> Primary Contact </w:t>
      </w:r>
      <w:r w:rsidRPr="00595D86">
        <w:rPr>
          <w:rFonts w:ascii="Palanquin" w:hAnsi="Palanquin" w:cs="Palanquin"/>
          <w:sz w:val="22"/>
          <w:szCs w:val="22"/>
        </w:rPr>
        <w:t>(</w:t>
      </w:r>
      <w:r w:rsidR="006F2E28">
        <w:rPr>
          <w:rFonts w:ascii="Palanquin" w:hAnsi="Palanquin" w:cs="Palanquin"/>
          <w:sz w:val="22"/>
          <w:szCs w:val="22"/>
        </w:rPr>
        <w:t>Contact</w:t>
      </w:r>
      <w:r w:rsidR="00DC6989">
        <w:rPr>
          <w:rFonts w:ascii="Palanquin" w:hAnsi="Palanquin" w:cs="Palanquin"/>
          <w:sz w:val="22"/>
          <w:szCs w:val="22"/>
        </w:rPr>
        <w:t xml:space="preserve"> re</w:t>
      </w:r>
      <w:r w:rsidR="000303C2">
        <w:rPr>
          <w:rFonts w:ascii="Palanquin" w:hAnsi="Palanquin" w:cs="Palanquin"/>
          <w:sz w:val="22"/>
          <w:szCs w:val="22"/>
        </w:rPr>
        <w:t xml:space="preserve">sponsible for </w:t>
      </w:r>
      <w:r w:rsidR="00112C27">
        <w:rPr>
          <w:rFonts w:ascii="Palanquin" w:hAnsi="Palanquin" w:cs="Palanquin"/>
          <w:sz w:val="22"/>
          <w:szCs w:val="22"/>
        </w:rPr>
        <w:t xml:space="preserve">the </w:t>
      </w:r>
      <w:r w:rsidR="00CC18FA">
        <w:rPr>
          <w:rFonts w:ascii="Palanquin" w:hAnsi="Palanquin" w:cs="Palanquin"/>
          <w:sz w:val="22"/>
          <w:szCs w:val="22"/>
        </w:rPr>
        <w:t>project’s programming</w:t>
      </w:r>
      <w:r w:rsidRPr="00595D86">
        <w:rPr>
          <w:rFonts w:ascii="Palanquin" w:hAnsi="Palanquin" w:cs="Palanquin"/>
          <w:sz w:val="22"/>
          <w:szCs w:val="22"/>
        </w:rPr>
        <w:t>): </w:t>
      </w:r>
    </w:p>
    <w:p w14:paraId="092BD23C" w14:textId="77777777" w:rsidR="00C05A80" w:rsidRDefault="00C05A80" w:rsidP="00DA5BAB">
      <w:pPr>
        <w:numPr>
          <w:ilvl w:val="0"/>
          <w:numId w:val="12"/>
        </w:numPr>
        <w:spacing w:after="0" w:line="240" w:lineRule="auto"/>
        <w:jc w:val="both"/>
        <w:rPr>
          <w:rFonts w:ascii="Palanquin" w:hAnsi="Palanquin" w:cs="Palanquin"/>
          <w:sz w:val="22"/>
          <w:szCs w:val="22"/>
        </w:rPr>
      </w:pPr>
      <w:r w:rsidRPr="00595D86">
        <w:rPr>
          <w:rFonts w:ascii="Palanquin" w:hAnsi="Palanquin" w:cs="Palanquin"/>
          <w:sz w:val="22"/>
          <w:szCs w:val="22"/>
        </w:rPr>
        <w:t>(Name, Title, Email, Phone) </w:t>
      </w:r>
    </w:p>
    <w:p w14:paraId="6E37F72A" w14:textId="77777777" w:rsidR="00C05A80" w:rsidRDefault="00C05A80" w:rsidP="00DA5BAB">
      <w:pPr>
        <w:spacing w:after="0" w:line="240" w:lineRule="auto"/>
        <w:jc w:val="both"/>
        <w:rPr>
          <w:rFonts w:ascii="Palanquin" w:hAnsi="Palanquin" w:cs="Palanquin"/>
          <w:sz w:val="22"/>
          <w:szCs w:val="22"/>
        </w:rPr>
      </w:pPr>
    </w:p>
    <w:p w14:paraId="6AF94D74" w14:textId="23229F8E" w:rsidR="00ED217C" w:rsidRPr="00595D86" w:rsidRDefault="00ED217C" w:rsidP="00DA5BAB">
      <w:pPr>
        <w:spacing w:after="0" w:line="240" w:lineRule="auto"/>
        <w:jc w:val="both"/>
        <w:rPr>
          <w:rFonts w:ascii="Palanquin" w:hAnsi="Palanquin" w:cs="Palanquin"/>
          <w:sz w:val="22"/>
          <w:szCs w:val="22"/>
        </w:rPr>
      </w:pPr>
      <w:r>
        <w:rPr>
          <w:rFonts w:ascii="Palanquin" w:hAnsi="Palanquin" w:cs="Palanquin"/>
          <w:b/>
          <w:bCs/>
          <w:sz w:val="22"/>
          <w:szCs w:val="22"/>
        </w:rPr>
        <w:t>Finance</w:t>
      </w:r>
      <w:r w:rsidRPr="00255835">
        <w:rPr>
          <w:rFonts w:ascii="Palanquin" w:hAnsi="Palanquin" w:cs="Palanquin"/>
          <w:b/>
          <w:bCs/>
          <w:sz w:val="22"/>
          <w:szCs w:val="22"/>
        </w:rPr>
        <w:t xml:space="preserve"> Primary Contact </w:t>
      </w:r>
      <w:r w:rsidRPr="00595D86">
        <w:rPr>
          <w:rFonts w:ascii="Palanquin" w:hAnsi="Palanquin" w:cs="Palanquin"/>
          <w:sz w:val="22"/>
          <w:szCs w:val="22"/>
        </w:rPr>
        <w:t>(</w:t>
      </w:r>
      <w:r w:rsidR="006F2E28">
        <w:rPr>
          <w:rFonts w:ascii="Palanquin" w:hAnsi="Palanquin" w:cs="Palanquin"/>
          <w:sz w:val="22"/>
          <w:szCs w:val="22"/>
        </w:rPr>
        <w:t>Contact</w:t>
      </w:r>
      <w:r w:rsidR="00112C27">
        <w:rPr>
          <w:rFonts w:ascii="Palanquin" w:hAnsi="Palanquin" w:cs="Palanquin"/>
          <w:sz w:val="22"/>
          <w:szCs w:val="22"/>
        </w:rPr>
        <w:t xml:space="preserve"> responsible for </w:t>
      </w:r>
      <w:r w:rsidR="006F2E28">
        <w:rPr>
          <w:rFonts w:ascii="Palanquin" w:hAnsi="Palanquin" w:cs="Palanquin"/>
          <w:sz w:val="22"/>
          <w:szCs w:val="22"/>
        </w:rPr>
        <w:t xml:space="preserve">financial aspects of the proposal and </w:t>
      </w:r>
      <w:r w:rsidR="007F522A">
        <w:rPr>
          <w:rFonts w:ascii="Palanquin" w:hAnsi="Palanquin" w:cs="Palanquin"/>
          <w:sz w:val="22"/>
          <w:szCs w:val="22"/>
        </w:rPr>
        <w:t>L</w:t>
      </w:r>
      <w:r w:rsidR="00CE2B0B">
        <w:rPr>
          <w:rFonts w:ascii="Palanquin" w:hAnsi="Palanquin" w:cs="Palanquin"/>
          <w:sz w:val="22"/>
          <w:szCs w:val="22"/>
        </w:rPr>
        <w:t xml:space="preserve">ead </w:t>
      </w:r>
      <w:r w:rsidR="007F522A">
        <w:rPr>
          <w:rFonts w:ascii="Palanquin" w:hAnsi="Palanquin" w:cs="Palanquin"/>
          <w:sz w:val="22"/>
          <w:szCs w:val="22"/>
        </w:rPr>
        <w:t>O</w:t>
      </w:r>
      <w:r w:rsidR="006F2E28">
        <w:rPr>
          <w:rFonts w:ascii="Palanquin" w:hAnsi="Palanquin" w:cs="Palanquin"/>
          <w:sz w:val="22"/>
          <w:szCs w:val="22"/>
        </w:rPr>
        <w:t>rganization</w:t>
      </w:r>
      <w:r w:rsidRPr="00595D86">
        <w:rPr>
          <w:rFonts w:ascii="Palanquin" w:hAnsi="Palanquin" w:cs="Palanquin"/>
          <w:sz w:val="22"/>
          <w:szCs w:val="22"/>
        </w:rPr>
        <w:t>): </w:t>
      </w:r>
    </w:p>
    <w:p w14:paraId="791D5CB0" w14:textId="77777777" w:rsidR="00ED217C" w:rsidRPr="00595D86" w:rsidRDefault="00ED217C" w:rsidP="00DA5BAB">
      <w:pPr>
        <w:numPr>
          <w:ilvl w:val="0"/>
          <w:numId w:val="12"/>
        </w:numPr>
        <w:spacing w:after="0" w:line="240" w:lineRule="auto"/>
        <w:jc w:val="both"/>
        <w:rPr>
          <w:rFonts w:ascii="Palanquin" w:hAnsi="Palanquin" w:cs="Palanquin"/>
          <w:sz w:val="22"/>
          <w:szCs w:val="22"/>
        </w:rPr>
      </w:pPr>
      <w:r w:rsidRPr="00595D86">
        <w:rPr>
          <w:rFonts w:ascii="Palanquin" w:hAnsi="Palanquin" w:cs="Palanquin"/>
          <w:sz w:val="22"/>
          <w:szCs w:val="22"/>
        </w:rPr>
        <w:t>(Name, Title, Email, Phone) </w:t>
      </w:r>
    </w:p>
    <w:p w14:paraId="76A65AD1" w14:textId="77777777" w:rsidR="00255835" w:rsidRDefault="00255835" w:rsidP="00DA5BAB">
      <w:pPr>
        <w:spacing w:after="0" w:line="240" w:lineRule="auto"/>
        <w:jc w:val="both"/>
        <w:rPr>
          <w:rFonts w:ascii="Palanquin" w:hAnsi="Palanquin" w:cs="Palanquin"/>
          <w:b/>
          <w:bCs/>
        </w:rPr>
      </w:pPr>
    </w:p>
    <w:p w14:paraId="65900A2F" w14:textId="54C968CE" w:rsidR="00543846" w:rsidRPr="00543846" w:rsidRDefault="00543846" w:rsidP="00543846">
      <w:pPr>
        <w:spacing w:after="0" w:line="240" w:lineRule="auto"/>
        <w:jc w:val="both"/>
        <w:rPr>
          <w:rFonts w:ascii="Palanquin" w:hAnsi="Palanquin" w:cs="Palanquin"/>
          <w:b/>
          <w:bCs/>
          <w:sz w:val="22"/>
          <w:szCs w:val="22"/>
        </w:rPr>
      </w:pPr>
      <w:r w:rsidRPr="20984809">
        <w:rPr>
          <w:rFonts w:ascii="Palanquin" w:hAnsi="Palanquin" w:cs="Palanquin"/>
          <w:b/>
          <w:bCs/>
          <w:sz w:val="22"/>
          <w:szCs w:val="22"/>
        </w:rPr>
        <w:t xml:space="preserve">Please confirm that your organization is </w:t>
      </w:r>
      <w:r w:rsidR="574DE6FA" w:rsidRPr="20984809">
        <w:rPr>
          <w:rFonts w:ascii="Palanquin" w:hAnsi="Palanquin" w:cs="Palanquin"/>
          <w:b/>
          <w:bCs/>
          <w:sz w:val="22"/>
          <w:szCs w:val="22"/>
        </w:rPr>
        <w:t>501c3</w:t>
      </w:r>
      <w:r w:rsidRPr="20984809">
        <w:rPr>
          <w:rFonts w:ascii="Palanquin" w:hAnsi="Palanquin" w:cs="Palanquin"/>
          <w:b/>
          <w:bCs/>
          <w:sz w:val="22"/>
          <w:szCs w:val="22"/>
        </w:rPr>
        <w:t xml:space="preserve"> with an annual </w:t>
      </w:r>
      <w:bookmarkStart w:id="0" w:name="_Int_8Gj6BYJe"/>
      <w:r w:rsidRPr="20984809">
        <w:rPr>
          <w:rFonts w:ascii="Palanquin" w:hAnsi="Palanquin" w:cs="Palanquin"/>
          <w:b/>
          <w:bCs/>
          <w:sz w:val="22"/>
          <w:szCs w:val="22"/>
        </w:rPr>
        <w:t>budget</w:t>
      </w:r>
      <w:bookmarkEnd w:id="0"/>
      <w:r w:rsidRPr="20984809">
        <w:rPr>
          <w:rFonts w:ascii="Palanquin" w:hAnsi="Palanquin" w:cs="Palanquin"/>
          <w:b/>
          <w:bCs/>
          <w:sz w:val="22"/>
          <w:szCs w:val="22"/>
        </w:rPr>
        <w:t xml:space="preserve"> over 250k.</w:t>
      </w:r>
    </w:p>
    <w:p w14:paraId="61E39C44" w14:textId="77777777" w:rsidR="00543846" w:rsidRPr="00543846" w:rsidRDefault="00543846" w:rsidP="00543846">
      <w:pPr>
        <w:pStyle w:val="ListParagraph"/>
        <w:numPr>
          <w:ilvl w:val="0"/>
          <w:numId w:val="21"/>
        </w:numPr>
        <w:spacing w:after="0" w:line="240" w:lineRule="auto"/>
        <w:jc w:val="both"/>
        <w:rPr>
          <w:rFonts w:ascii="Palanquin" w:hAnsi="Palanquin" w:cs="Palanquin"/>
          <w:sz w:val="22"/>
          <w:szCs w:val="22"/>
        </w:rPr>
      </w:pPr>
      <w:r w:rsidRPr="00543846">
        <w:rPr>
          <w:rFonts w:ascii="Palanquin" w:hAnsi="Palanquin" w:cs="Palanquin"/>
          <w:sz w:val="22"/>
          <w:szCs w:val="22"/>
        </w:rPr>
        <w:t>Yes, my organization meets these requirements</w:t>
      </w:r>
    </w:p>
    <w:p w14:paraId="73EECBD2" w14:textId="77777777" w:rsidR="00543846" w:rsidRPr="00543846" w:rsidRDefault="00543846" w:rsidP="00543846">
      <w:pPr>
        <w:pStyle w:val="ListParagraph"/>
        <w:numPr>
          <w:ilvl w:val="0"/>
          <w:numId w:val="21"/>
        </w:numPr>
        <w:spacing w:after="0" w:line="240" w:lineRule="auto"/>
        <w:jc w:val="both"/>
        <w:rPr>
          <w:rFonts w:ascii="Palanquin" w:hAnsi="Palanquin" w:cs="Palanquin"/>
          <w:sz w:val="22"/>
          <w:szCs w:val="22"/>
        </w:rPr>
      </w:pPr>
      <w:r w:rsidRPr="00543846">
        <w:rPr>
          <w:rFonts w:ascii="Palanquin" w:hAnsi="Palanquin" w:cs="Palanquin"/>
          <w:sz w:val="22"/>
          <w:szCs w:val="22"/>
        </w:rPr>
        <w:t>No, my organization does not meet these requirements.</w:t>
      </w:r>
    </w:p>
    <w:p w14:paraId="3EACBC68" w14:textId="77777777" w:rsidR="007312CA" w:rsidRDefault="007312CA" w:rsidP="00DA5BAB">
      <w:pPr>
        <w:spacing w:after="0" w:line="240" w:lineRule="auto"/>
        <w:jc w:val="both"/>
        <w:rPr>
          <w:rFonts w:ascii="Palanquin" w:hAnsi="Palanquin" w:cs="Palanquin"/>
          <w:b/>
          <w:bCs/>
        </w:rPr>
      </w:pPr>
    </w:p>
    <w:p w14:paraId="2D7B5324" w14:textId="77777777" w:rsidR="007312CA" w:rsidRDefault="007312CA" w:rsidP="00DA5BAB">
      <w:pPr>
        <w:spacing w:after="0" w:line="240" w:lineRule="auto"/>
        <w:jc w:val="both"/>
        <w:rPr>
          <w:rFonts w:ascii="Palanquin" w:hAnsi="Palanquin" w:cs="Palanquin"/>
          <w:b/>
          <w:bCs/>
        </w:rPr>
      </w:pPr>
    </w:p>
    <w:p w14:paraId="54A13FBB" w14:textId="77777777" w:rsidR="007312CA" w:rsidRDefault="007312CA" w:rsidP="00DA5BAB">
      <w:pPr>
        <w:spacing w:after="0" w:line="240" w:lineRule="auto"/>
        <w:jc w:val="both"/>
        <w:rPr>
          <w:rFonts w:ascii="Palanquin" w:hAnsi="Palanquin" w:cs="Palanquin"/>
          <w:b/>
          <w:bCs/>
        </w:rPr>
      </w:pPr>
    </w:p>
    <w:p w14:paraId="0D5CC803" w14:textId="77777777" w:rsidR="007312CA" w:rsidRDefault="007312CA" w:rsidP="00DA5BAB">
      <w:pPr>
        <w:spacing w:after="0" w:line="240" w:lineRule="auto"/>
        <w:jc w:val="both"/>
        <w:rPr>
          <w:rFonts w:ascii="Palanquin" w:hAnsi="Palanquin" w:cs="Palanquin"/>
          <w:b/>
          <w:bCs/>
        </w:rPr>
      </w:pPr>
    </w:p>
    <w:p w14:paraId="1AAF0417" w14:textId="77777777" w:rsidR="007312CA" w:rsidRDefault="007312CA" w:rsidP="00DA5BAB">
      <w:pPr>
        <w:spacing w:after="0" w:line="240" w:lineRule="auto"/>
        <w:jc w:val="both"/>
        <w:rPr>
          <w:rFonts w:ascii="Palanquin" w:hAnsi="Palanquin" w:cs="Palanquin"/>
          <w:b/>
          <w:bCs/>
        </w:rPr>
      </w:pPr>
    </w:p>
    <w:p w14:paraId="7A0BDBE0" w14:textId="77777777" w:rsidR="007312CA" w:rsidRDefault="007312CA" w:rsidP="00DA5BAB">
      <w:pPr>
        <w:spacing w:after="0" w:line="240" w:lineRule="auto"/>
        <w:jc w:val="both"/>
        <w:rPr>
          <w:rFonts w:ascii="Palanquin" w:hAnsi="Palanquin" w:cs="Palanquin"/>
          <w:b/>
          <w:bCs/>
        </w:rPr>
      </w:pPr>
    </w:p>
    <w:p w14:paraId="0AD50F87" w14:textId="77777777" w:rsidR="00543846" w:rsidRDefault="00543846" w:rsidP="00DA5BAB">
      <w:pPr>
        <w:spacing w:after="0" w:line="240" w:lineRule="auto"/>
        <w:jc w:val="both"/>
        <w:rPr>
          <w:rFonts w:ascii="Antonio" w:hAnsi="Antonio" w:cs="Palanquin"/>
          <w:color w:val="0F4761" w:themeColor="accent1" w:themeShade="BF"/>
          <w:sz w:val="32"/>
          <w:szCs w:val="32"/>
        </w:rPr>
      </w:pPr>
    </w:p>
    <w:p w14:paraId="170C0CA8" w14:textId="6C7CCD18" w:rsidR="1010C357" w:rsidRPr="007F6B2D" w:rsidRDefault="00CF7A01" w:rsidP="00DA5BAB">
      <w:pPr>
        <w:spacing w:after="0" w:line="240" w:lineRule="auto"/>
        <w:jc w:val="both"/>
        <w:rPr>
          <w:rFonts w:ascii="Antonio" w:hAnsi="Antonio" w:cs="Palanquin"/>
          <w:color w:val="0F4761" w:themeColor="accent1" w:themeShade="BF"/>
          <w:sz w:val="32"/>
          <w:szCs w:val="32"/>
        </w:rPr>
      </w:pPr>
      <w:r w:rsidRPr="007F6B2D">
        <w:rPr>
          <w:rFonts w:ascii="Antonio" w:hAnsi="Antonio" w:cs="Palanquin"/>
          <w:color w:val="0F4761" w:themeColor="accent1" w:themeShade="BF"/>
          <w:sz w:val="32"/>
          <w:szCs w:val="32"/>
        </w:rPr>
        <w:lastRenderedPageBreak/>
        <w:t xml:space="preserve">APPLICANT QUESTIONS </w:t>
      </w:r>
    </w:p>
    <w:p w14:paraId="77E06D6E" w14:textId="77777777" w:rsidR="003068C1" w:rsidRPr="002A3262" w:rsidRDefault="003068C1" w:rsidP="00DA5BAB">
      <w:pPr>
        <w:spacing w:after="0" w:line="240" w:lineRule="auto"/>
        <w:jc w:val="both"/>
        <w:rPr>
          <w:rFonts w:ascii="Palanquin" w:hAnsi="Palanquin" w:cs="Palanquin"/>
          <w:b/>
          <w:bCs/>
          <w:sz w:val="14"/>
          <w:szCs w:val="14"/>
        </w:rPr>
      </w:pPr>
    </w:p>
    <w:p w14:paraId="1127206D" w14:textId="762458BA" w:rsidR="00452C53" w:rsidRPr="002A3262" w:rsidRDefault="00C70BB2" w:rsidP="00DA5BAB">
      <w:pPr>
        <w:spacing w:after="0" w:line="240" w:lineRule="auto"/>
        <w:jc w:val="both"/>
        <w:rPr>
          <w:rFonts w:ascii="Palanquin" w:hAnsi="Palanquin" w:cs="Palanquin"/>
          <w:b/>
          <w:bCs/>
          <w:i/>
          <w:iCs/>
          <w:sz w:val="22"/>
          <w:szCs w:val="22"/>
        </w:rPr>
      </w:pPr>
      <w:r w:rsidRPr="002A3262">
        <w:rPr>
          <w:rFonts w:ascii="Palanquin" w:hAnsi="Palanquin" w:cs="Palanquin"/>
          <w:b/>
          <w:bCs/>
          <w:i/>
          <w:iCs/>
          <w:sz w:val="22"/>
          <w:szCs w:val="22"/>
        </w:rPr>
        <w:t xml:space="preserve">Part 1: Written Responses </w:t>
      </w:r>
    </w:p>
    <w:p w14:paraId="57EDE974" w14:textId="77777777" w:rsidR="003068C1" w:rsidRPr="002A3262" w:rsidRDefault="003068C1" w:rsidP="00DA5BAB">
      <w:pPr>
        <w:spacing w:after="0" w:line="240" w:lineRule="auto"/>
        <w:jc w:val="both"/>
        <w:rPr>
          <w:rFonts w:ascii="Palanquin" w:hAnsi="Palanquin" w:cs="Palanquin"/>
          <w:b/>
          <w:bCs/>
          <w:i/>
          <w:iCs/>
          <w:sz w:val="16"/>
          <w:szCs w:val="16"/>
        </w:rPr>
      </w:pPr>
    </w:p>
    <w:p w14:paraId="23178ED6" w14:textId="524D8C30" w:rsidR="0082613F" w:rsidRPr="00E771BB" w:rsidRDefault="0082613F" w:rsidP="00E771BB">
      <w:pPr>
        <w:pStyle w:val="ListParagraph"/>
        <w:numPr>
          <w:ilvl w:val="0"/>
          <w:numId w:val="8"/>
        </w:numPr>
        <w:spacing w:after="0" w:line="240" w:lineRule="auto"/>
        <w:jc w:val="both"/>
        <w:rPr>
          <w:rFonts w:ascii="Palanquin" w:hAnsi="Palanquin" w:cs="Palanquin"/>
          <w:b/>
          <w:bCs/>
          <w:sz w:val="20"/>
          <w:szCs w:val="20"/>
        </w:rPr>
      </w:pPr>
      <w:r w:rsidRPr="20984809">
        <w:rPr>
          <w:rFonts w:ascii="Palanquin" w:hAnsi="Palanquin" w:cs="Palanquin"/>
          <w:b/>
          <w:bCs/>
          <w:sz w:val="22"/>
          <w:szCs w:val="22"/>
        </w:rPr>
        <w:t xml:space="preserve">Please describe your organization’s programming, services, and history </w:t>
      </w:r>
      <w:r w:rsidR="000F6AB3" w:rsidRPr="20984809">
        <w:rPr>
          <w:rFonts w:ascii="Palanquin" w:hAnsi="Palanquin" w:cs="Palanquin"/>
          <w:b/>
          <w:bCs/>
          <w:sz w:val="22"/>
          <w:szCs w:val="22"/>
        </w:rPr>
        <w:t>supporting young people experiencing transitions from</w:t>
      </w:r>
      <w:commentRangeStart w:id="1"/>
      <w:r w:rsidR="000F6AB3" w:rsidRPr="20984809">
        <w:rPr>
          <w:rFonts w:ascii="Palanquin" w:hAnsi="Palanquin" w:cs="Palanquin"/>
          <w:b/>
          <w:bCs/>
          <w:sz w:val="22"/>
          <w:szCs w:val="22"/>
        </w:rPr>
        <w:t xml:space="preserve"> foster care and/or the justice system.</w:t>
      </w:r>
      <w:r w:rsidRPr="20984809">
        <w:rPr>
          <w:rFonts w:ascii="Palanquin" w:hAnsi="Palanquin" w:cs="Palanquin"/>
          <w:b/>
          <w:bCs/>
          <w:sz w:val="22"/>
          <w:szCs w:val="22"/>
        </w:rPr>
        <w:t xml:space="preserve"> </w:t>
      </w:r>
      <w:commentRangeEnd w:id="1"/>
      <w:r w:rsidRPr="20984809">
        <w:rPr>
          <w:rStyle w:val="CommentReference"/>
          <w:rFonts w:ascii="Palanquin" w:hAnsi="Palanquin" w:cs="Palanquin"/>
          <w:sz w:val="22"/>
          <w:szCs w:val="22"/>
        </w:rPr>
        <w:commentReference w:id="1"/>
      </w:r>
      <w:r w:rsidR="005E0C7C" w:rsidRPr="20984809">
        <w:rPr>
          <w:rFonts w:ascii="Palanquin" w:hAnsi="Palanquin" w:cs="Palanquin"/>
          <w:sz w:val="22"/>
          <w:szCs w:val="22"/>
        </w:rPr>
        <w:t>We are looking for high</w:t>
      </w:r>
      <w:r w:rsidR="004A71E0" w:rsidRPr="20984809">
        <w:rPr>
          <w:rFonts w:ascii="Palanquin" w:hAnsi="Palanquin" w:cs="Palanquin"/>
          <w:sz w:val="22"/>
          <w:szCs w:val="22"/>
        </w:rPr>
        <w:t>-</w:t>
      </w:r>
      <w:r w:rsidR="005E0C7C" w:rsidRPr="20984809">
        <w:rPr>
          <w:rFonts w:ascii="Palanquin" w:hAnsi="Palanquin" w:cs="Palanquin"/>
          <w:sz w:val="22"/>
          <w:szCs w:val="22"/>
        </w:rPr>
        <w:t>level information and not a comprehensive history.</w:t>
      </w:r>
      <w:r w:rsidR="005E0C7C" w:rsidRPr="20984809">
        <w:rPr>
          <w:rFonts w:ascii="Palanquin" w:hAnsi="Palanquin" w:cs="Palanquin"/>
          <w:i/>
          <w:iCs/>
          <w:sz w:val="22"/>
          <w:szCs w:val="22"/>
        </w:rPr>
        <w:t xml:space="preserve"> </w:t>
      </w:r>
      <w:r w:rsidR="007572CD" w:rsidRPr="20984809">
        <w:rPr>
          <w:rFonts w:ascii="Palanquin" w:hAnsi="Palanquin" w:cs="Palanquin"/>
          <w:i/>
          <w:iCs/>
          <w:sz w:val="22"/>
          <w:szCs w:val="22"/>
        </w:rPr>
        <w:t xml:space="preserve">(Suggested </w:t>
      </w:r>
      <w:r w:rsidR="00927500" w:rsidRPr="20984809">
        <w:rPr>
          <w:rFonts w:ascii="Palanquin" w:hAnsi="Palanquin" w:cs="Palanquin"/>
          <w:i/>
          <w:iCs/>
          <w:sz w:val="22"/>
          <w:szCs w:val="22"/>
        </w:rPr>
        <w:t xml:space="preserve">word count: </w:t>
      </w:r>
      <w:r w:rsidR="006A16FA" w:rsidRPr="20984809">
        <w:rPr>
          <w:rFonts w:ascii="Palanquin" w:hAnsi="Palanquin" w:cs="Palanquin"/>
          <w:i/>
          <w:iCs/>
          <w:sz w:val="22"/>
          <w:szCs w:val="22"/>
        </w:rPr>
        <w:t xml:space="preserve">250 </w:t>
      </w:r>
      <w:r w:rsidR="00927500" w:rsidRPr="20984809">
        <w:rPr>
          <w:rFonts w:ascii="Palanquin" w:hAnsi="Palanquin" w:cs="Palanquin"/>
          <w:i/>
          <w:iCs/>
          <w:sz w:val="22"/>
          <w:szCs w:val="22"/>
        </w:rPr>
        <w:t xml:space="preserve">words) </w:t>
      </w:r>
    </w:p>
    <w:p w14:paraId="69851AC6" w14:textId="02D9AE52" w:rsidR="0049349F" w:rsidRPr="000F6AB3" w:rsidRDefault="00B92017" w:rsidP="000F6AB3">
      <w:pPr>
        <w:spacing w:after="0" w:line="240" w:lineRule="auto"/>
        <w:rPr>
          <w:rFonts w:ascii="Palanquin" w:hAnsi="Palanquin" w:cs="Palanquin"/>
          <w:sz w:val="22"/>
          <w:szCs w:val="22"/>
        </w:rPr>
      </w:pPr>
      <w:r>
        <w:rPr>
          <w:noProof/>
        </w:rPr>
        <mc:AlternateContent>
          <mc:Choice Requires="wpg">
            <w:drawing>
              <wp:anchor distT="0" distB="0" distL="0" distR="0" simplePos="0" relativeHeight="251658242" behindDoc="0" locked="0" layoutInCell="1" allowOverlap="1" wp14:anchorId="11C7B41D" wp14:editId="3552BBF2">
                <wp:simplePos x="0" y="0"/>
                <wp:positionH relativeFrom="page">
                  <wp:posOffset>-901</wp:posOffset>
                </wp:positionH>
                <wp:positionV relativeFrom="page">
                  <wp:align>bottom</wp:align>
                </wp:positionV>
                <wp:extent cx="229235" cy="10058400"/>
                <wp:effectExtent l="0" t="0" r="0" b="0"/>
                <wp:wrapNone/>
                <wp:docPr id="664912272" name="Group 664912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10058400"/>
                          <a:chOff x="0" y="0"/>
                          <a:chExt cx="229235" cy="10058400"/>
                        </a:xfrm>
                      </wpg:grpSpPr>
                      <wps:wsp>
                        <wps:cNvPr id="14819787"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1366860667"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257600242"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500722859"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780688359"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664912272" style="position:absolute;margin-left:-.05pt;margin-top:0;width:18.05pt;height:11in;z-index:251658242;mso-wrap-distance-left:0;mso-wrap-distance-right:0;mso-position-horizontal-relative:page;mso-position-vertical:bottom;mso-position-vertical-relative:page" coordsize="2292,100584" o:spid="_x0000_s1026" w14:anchorId="7617DC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">
                <v:shape id="Graphic 2" style="position:absolute;width:2292;height:25146;visibility:visible;mso-wrap-style:square;v-text-anchor:top" coordsize="229235,2514600" o:spid="_x0000_s1027" fillcolor="#2951a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">
                  <v:path arrowok="t"/>
                </v:shape>
                <v:shape id="Graphic 3" style="position:absolute;top:25146;width:2292;height:25146;visibility:visible;mso-wrap-style:square;v-text-anchor:top" coordsize="229235,2514600" o:spid="_x0000_s1028" fillcolor="#ef3e32"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">
                  <v:path arrowok="t"/>
                </v:shape>
                <v:shape id="Graphic 4" style="position:absolute;top:50292;width:2292;height:25146;visibility:visible;mso-wrap-style:square;v-text-anchor:top" coordsize="229235,2514600" o:spid="_x0000_s1029" fillcolor="#fdb91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">
                  <v:path arrowok="t"/>
                </v:shape>
                <v:shape id="Graphic 5" style="position:absolute;top:75438;width:2292;height:12573;visibility:visible;mso-wrap-style:square;v-text-anchor:top" coordsize="229235,1257300" o:spid="_x0000_s1030" fillcolor="#009464"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">
                  <v:path arrowok="t"/>
                </v:shape>
                <v:shape id="Graphic 6" style="position:absolute;top:88011;width:2292;height:12573;visibility:visible;mso-wrap-style:square;v-text-anchor:top" coordsize="229235,1257300" o:spid="_x0000_s1031" fillcolor="#6d74b7"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">
                  <v:path arrowok="t"/>
                </v:shape>
                <w10:wrap anchorx="page" anchory="page"/>
              </v:group>
            </w:pict>
          </mc:Fallback>
        </mc:AlternateContent>
      </w:r>
    </w:p>
    <w:p w14:paraId="354C064E" w14:textId="743E886A" w:rsidR="00504C5B" w:rsidRPr="00504C5B" w:rsidRDefault="00A30F1D" w:rsidP="00504C5B">
      <w:pPr>
        <w:pStyle w:val="ListParagraph"/>
        <w:numPr>
          <w:ilvl w:val="0"/>
          <w:numId w:val="8"/>
        </w:numPr>
        <w:spacing w:after="0" w:line="240" w:lineRule="auto"/>
        <w:jc w:val="both"/>
        <w:rPr>
          <w:rFonts w:ascii="Palanquin" w:hAnsi="Palanquin" w:cs="Palanquin"/>
          <w:sz w:val="22"/>
          <w:szCs w:val="22"/>
        </w:rPr>
      </w:pPr>
      <w:r w:rsidRPr="20984809">
        <w:rPr>
          <w:rFonts w:ascii="Palanquin" w:hAnsi="Palanquin" w:cs="Palanquin"/>
          <w:b/>
          <w:bCs/>
          <w:sz w:val="22"/>
          <w:szCs w:val="22"/>
        </w:rPr>
        <w:t>Wh</w:t>
      </w:r>
      <w:r w:rsidR="00367E54" w:rsidRPr="20984809">
        <w:rPr>
          <w:rFonts w:ascii="Palanquin" w:hAnsi="Palanquin" w:cs="Palanquin"/>
          <w:b/>
          <w:bCs/>
          <w:sz w:val="22"/>
          <w:szCs w:val="22"/>
        </w:rPr>
        <w:t>at counties do</w:t>
      </w:r>
      <w:r w:rsidR="00C110B5" w:rsidRPr="20984809">
        <w:rPr>
          <w:rFonts w:ascii="Palanquin" w:hAnsi="Palanquin" w:cs="Palanquin"/>
          <w:b/>
          <w:bCs/>
          <w:sz w:val="22"/>
          <w:szCs w:val="22"/>
        </w:rPr>
        <w:t>e</w:t>
      </w:r>
      <w:r w:rsidR="00367E54" w:rsidRPr="20984809">
        <w:rPr>
          <w:rFonts w:ascii="Palanquin" w:hAnsi="Palanquin" w:cs="Palanquin"/>
          <w:b/>
          <w:bCs/>
          <w:sz w:val="22"/>
          <w:szCs w:val="22"/>
        </w:rPr>
        <w:t>s your organization serve?</w:t>
      </w:r>
      <w:r w:rsidR="00504C5B" w:rsidRPr="20984809">
        <w:rPr>
          <w:rFonts w:ascii="Palanquin" w:hAnsi="Palanquin" w:cs="Palanquin"/>
          <w:b/>
          <w:bCs/>
          <w:sz w:val="22"/>
          <w:szCs w:val="22"/>
        </w:rPr>
        <w:t xml:space="preserve"> Select all that </w:t>
      </w:r>
      <w:bookmarkStart w:id="2" w:name="_Int_htR2KwWG"/>
      <w:r w:rsidR="00504C5B" w:rsidRPr="20984809">
        <w:rPr>
          <w:rFonts w:ascii="Palanquin" w:hAnsi="Palanquin" w:cs="Palanquin"/>
          <w:b/>
          <w:bCs/>
          <w:sz w:val="22"/>
          <w:szCs w:val="22"/>
        </w:rPr>
        <w:t>apply</w:t>
      </w:r>
      <w:bookmarkEnd w:id="2"/>
      <w:r w:rsidR="00504C5B" w:rsidRPr="20984809">
        <w:rPr>
          <w:rFonts w:ascii="Palanquin" w:hAnsi="Palanquin" w:cs="Palanquin"/>
          <w:b/>
          <w:bCs/>
          <w:sz w:val="22"/>
          <w:szCs w:val="22"/>
        </w:rPr>
        <w:t>.</w:t>
      </w:r>
    </w:p>
    <w:p w14:paraId="7280BC96" w14:textId="77777777" w:rsidR="00504C5B" w:rsidRPr="00504C5B" w:rsidRDefault="00504C5B" w:rsidP="00504C5B">
      <w:pPr>
        <w:pStyle w:val="ListParagraph"/>
        <w:rPr>
          <w:rFonts w:ascii="Palanquin" w:hAnsi="Palanquin" w:cs="Palanquin"/>
          <w:sz w:val="22"/>
          <w:szCs w:val="22"/>
        </w:rPr>
      </w:pPr>
    </w:p>
    <w:p w14:paraId="21B687B4" w14:textId="3A27D5E0" w:rsidR="00504C5B" w:rsidRDefault="00504C5B" w:rsidP="00504C5B">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Hennepin</w:t>
      </w:r>
    </w:p>
    <w:p w14:paraId="5A1EF9E0" w14:textId="53F639C8" w:rsidR="00504C5B" w:rsidRDefault="00504C5B" w:rsidP="00504C5B">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Ramsey</w:t>
      </w:r>
    </w:p>
    <w:p w14:paraId="10EE5D0D" w14:textId="42B4474C" w:rsidR="00504C5B" w:rsidRDefault="00504C5B" w:rsidP="00504C5B">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Anoka</w:t>
      </w:r>
    </w:p>
    <w:p w14:paraId="4E92FF2A" w14:textId="40C87184" w:rsidR="00504C5B" w:rsidRDefault="00504C5B" w:rsidP="00504C5B">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Dakota</w:t>
      </w:r>
    </w:p>
    <w:p w14:paraId="7637EDBA" w14:textId="31F7A7A7" w:rsidR="00504C5B" w:rsidRDefault="00504C5B" w:rsidP="00504C5B">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Washington</w:t>
      </w:r>
    </w:p>
    <w:p w14:paraId="3FC923F4" w14:textId="6D3FC236" w:rsidR="00504C5B" w:rsidRDefault="00504C5B" w:rsidP="00504C5B">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Scott</w:t>
      </w:r>
    </w:p>
    <w:p w14:paraId="2A83374C" w14:textId="77C357F0" w:rsidR="00504C5B" w:rsidRDefault="00504C5B" w:rsidP="00504C5B">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Carver</w:t>
      </w:r>
    </w:p>
    <w:p w14:paraId="68078536" w14:textId="35EF2EF4" w:rsidR="00504C5B" w:rsidRDefault="00504C5B" w:rsidP="00504C5B">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Isanti</w:t>
      </w:r>
    </w:p>
    <w:p w14:paraId="128CD4FA" w14:textId="132EF4D3" w:rsidR="00504C5B" w:rsidRDefault="00504C5B" w:rsidP="00504C5B">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Chisago</w:t>
      </w:r>
    </w:p>
    <w:p w14:paraId="56392C10" w14:textId="7CC39C38" w:rsidR="00504C5B" w:rsidRPr="00504C5B" w:rsidRDefault="00504C5B" w:rsidP="00504C5B">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 xml:space="preserve">Other </w:t>
      </w:r>
    </w:p>
    <w:p w14:paraId="79716675" w14:textId="77777777" w:rsidR="00367E54" w:rsidRPr="00367E54" w:rsidRDefault="00367E54" w:rsidP="00367E54">
      <w:pPr>
        <w:pStyle w:val="ListParagraph"/>
        <w:rPr>
          <w:rFonts w:ascii="Palanquin" w:hAnsi="Palanquin" w:cs="Palanquin"/>
          <w:b/>
          <w:bCs/>
          <w:sz w:val="22"/>
          <w:szCs w:val="22"/>
        </w:rPr>
      </w:pPr>
    </w:p>
    <w:p w14:paraId="1B548B23" w14:textId="77777777" w:rsidR="008975AA" w:rsidRPr="008975AA" w:rsidRDefault="00A30F1D" w:rsidP="00DA5BAB">
      <w:pPr>
        <w:pStyle w:val="ListParagraph"/>
        <w:numPr>
          <w:ilvl w:val="0"/>
          <w:numId w:val="8"/>
        </w:numPr>
        <w:spacing w:after="0" w:line="240" w:lineRule="auto"/>
        <w:jc w:val="both"/>
        <w:rPr>
          <w:rFonts w:ascii="Palanquin" w:hAnsi="Palanquin" w:cs="Palanquin"/>
          <w:sz w:val="22"/>
          <w:szCs w:val="22"/>
        </w:rPr>
      </w:pPr>
      <w:r w:rsidRPr="00367E54">
        <w:rPr>
          <w:rFonts w:ascii="Palanquin" w:hAnsi="Palanquin" w:cs="Palanquin"/>
          <w:b/>
          <w:bCs/>
          <w:sz w:val="22"/>
          <w:szCs w:val="22"/>
        </w:rPr>
        <w:t>How many young people did you serve last year</w:t>
      </w:r>
      <w:r w:rsidR="008975AA">
        <w:rPr>
          <w:rFonts w:ascii="Palanquin" w:hAnsi="Palanquin" w:cs="Palanquin"/>
          <w:b/>
          <w:bCs/>
          <w:sz w:val="22"/>
          <w:szCs w:val="22"/>
        </w:rPr>
        <w:t>?</w:t>
      </w:r>
    </w:p>
    <w:p w14:paraId="32E38FAD" w14:textId="77777777" w:rsidR="008975AA" w:rsidRPr="008975AA" w:rsidRDefault="008975AA" w:rsidP="008975AA">
      <w:pPr>
        <w:pStyle w:val="ListParagraph"/>
        <w:spacing w:after="0" w:line="240" w:lineRule="auto"/>
        <w:jc w:val="both"/>
        <w:rPr>
          <w:rFonts w:ascii="Palanquin" w:hAnsi="Palanquin" w:cs="Palanquin"/>
          <w:sz w:val="22"/>
          <w:szCs w:val="22"/>
        </w:rPr>
      </w:pPr>
    </w:p>
    <w:p w14:paraId="5923917C" w14:textId="5416CAC2" w:rsidR="00A30F1D" w:rsidRPr="00A30F1D" w:rsidRDefault="008975AA" w:rsidP="00DA5BAB">
      <w:pPr>
        <w:pStyle w:val="ListParagraph"/>
        <w:numPr>
          <w:ilvl w:val="0"/>
          <w:numId w:val="8"/>
        </w:numPr>
        <w:spacing w:after="0" w:line="240" w:lineRule="auto"/>
        <w:jc w:val="both"/>
        <w:rPr>
          <w:rFonts w:ascii="Palanquin" w:hAnsi="Palanquin" w:cs="Palanquin"/>
          <w:sz w:val="22"/>
          <w:szCs w:val="22"/>
        </w:rPr>
      </w:pPr>
      <w:r>
        <w:rPr>
          <w:rFonts w:ascii="Palanquin" w:hAnsi="Palanquin" w:cs="Palanquin"/>
          <w:b/>
          <w:bCs/>
          <w:sz w:val="22"/>
          <w:szCs w:val="22"/>
        </w:rPr>
        <w:t>How does your organization or partnership provide Whole Living Skills and housing to young people?</w:t>
      </w:r>
      <w:r w:rsidR="00A30F1D" w:rsidRPr="00367E54">
        <w:rPr>
          <w:rFonts w:ascii="Palanquin" w:hAnsi="Palanquin" w:cs="Palanquin"/>
          <w:b/>
          <w:bCs/>
          <w:sz w:val="22"/>
          <w:szCs w:val="22"/>
        </w:rPr>
        <w:t xml:space="preserve"> </w:t>
      </w:r>
      <w:r w:rsidR="00A30F1D">
        <w:rPr>
          <w:rFonts w:ascii="Palanquin" w:hAnsi="Palanquin" w:cs="Palanquin"/>
          <w:i/>
          <w:iCs/>
          <w:sz w:val="22"/>
          <w:szCs w:val="22"/>
        </w:rPr>
        <w:t xml:space="preserve">Suggested word count: </w:t>
      </w:r>
      <w:r w:rsidR="00250BDB">
        <w:rPr>
          <w:rFonts w:ascii="Palanquin" w:hAnsi="Palanquin" w:cs="Palanquin"/>
          <w:i/>
          <w:iCs/>
          <w:sz w:val="22"/>
          <w:szCs w:val="22"/>
        </w:rPr>
        <w:t>10</w:t>
      </w:r>
      <w:r w:rsidR="00A30F1D">
        <w:rPr>
          <w:rFonts w:ascii="Palanquin" w:hAnsi="Palanquin" w:cs="Palanquin"/>
          <w:i/>
          <w:iCs/>
          <w:sz w:val="22"/>
          <w:szCs w:val="22"/>
        </w:rPr>
        <w:t>0 words)</w:t>
      </w:r>
    </w:p>
    <w:p w14:paraId="44911DAF" w14:textId="77777777" w:rsidR="00A30F1D" w:rsidRPr="00A30F1D" w:rsidRDefault="00A30F1D" w:rsidP="00A30F1D">
      <w:pPr>
        <w:pStyle w:val="ListParagraph"/>
        <w:rPr>
          <w:rFonts w:ascii="Palanquin" w:hAnsi="Palanquin" w:cs="Palanquin"/>
          <w:b/>
          <w:bCs/>
          <w:sz w:val="22"/>
          <w:szCs w:val="22"/>
        </w:rPr>
      </w:pPr>
    </w:p>
    <w:p w14:paraId="2ADB0818" w14:textId="0170A8D2" w:rsidR="007312CA" w:rsidRPr="009B757C" w:rsidRDefault="00E53D79" w:rsidP="00E53D79">
      <w:pPr>
        <w:pStyle w:val="ListParagraph"/>
        <w:numPr>
          <w:ilvl w:val="0"/>
          <w:numId w:val="8"/>
        </w:numPr>
        <w:spacing w:after="0" w:line="240" w:lineRule="auto"/>
        <w:jc w:val="both"/>
        <w:rPr>
          <w:rFonts w:ascii="Palanquin" w:hAnsi="Palanquin" w:cs="Palanquin"/>
          <w:sz w:val="22"/>
          <w:szCs w:val="22"/>
        </w:rPr>
      </w:pPr>
      <w:r w:rsidRPr="009B757C">
        <w:rPr>
          <w:rFonts w:ascii="Palanquin" w:hAnsi="Palanquin" w:cs="Palanquin"/>
          <w:b/>
          <w:bCs/>
          <w:sz w:val="22"/>
          <w:szCs w:val="22"/>
        </w:rPr>
        <w:t>Please describe</w:t>
      </w:r>
      <w:r w:rsidR="00A67FFE" w:rsidRPr="009B757C">
        <w:rPr>
          <w:rFonts w:ascii="Palanquin" w:hAnsi="Palanquin" w:cs="Palanquin"/>
          <w:b/>
          <w:bCs/>
          <w:sz w:val="22"/>
          <w:szCs w:val="22"/>
        </w:rPr>
        <w:t xml:space="preserve"> </w:t>
      </w:r>
      <w:r w:rsidR="0049349F" w:rsidRPr="009B757C">
        <w:rPr>
          <w:rFonts w:ascii="Palanquin" w:hAnsi="Palanquin" w:cs="Palanquin"/>
          <w:b/>
          <w:bCs/>
          <w:sz w:val="22"/>
          <w:szCs w:val="22"/>
        </w:rPr>
        <w:t xml:space="preserve">how </w:t>
      </w:r>
      <w:r w:rsidR="00A67FFE" w:rsidRPr="009B757C">
        <w:rPr>
          <w:rFonts w:ascii="Palanquin" w:hAnsi="Palanquin" w:cs="Palanquin"/>
          <w:b/>
          <w:bCs/>
          <w:sz w:val="22"/>
          <w:szCs w:val="22"/>
        </w:rPr>
        <w:t>your</w:t>
      </w:r>
      <w:r w:rsidR="00466848" w:rsidRPr="009B757C">
        <w:rPr>
          <w:rFonts w:ascii="Palanquin" w:hAnsi="Palanquin" w:cs="Palanquin"/>
          <w:b/>
          <w:bCs/>
          <w:sz w:val="22"/>
          <w:szCs w:val="22"/>
        </w:rPr>
        <w:t xml:space="preserve"> organization </w:t>
      </w:r>
      <w:r w:rsidRPr="009B757C">
        <w:rPr>
          <w:rFonts w:ascii="Palanquin" w:hAnsi="Palanquin" w:cs="Palanquin"/>
          <w:b/>
          <w:bCs/>
          <w:sz w:val="22"/>
          <w:szCs w:val="22"/>
        </w:rPr>
        <w:t xml:space="preserve">will provide </w:t>
      </w:r>
      <w:r w:rsidR="00466848" w:rsidRPr="009B757C">
        <w:rPr>
          <w:rFonts w:ascii="Palanquin" w:hAnsi="Palanquin" w:cs="Palanquin"/>
          <w:b/>
          <w:bCs/>
          <w:sz w:val="22"/>
          <w:szCs w:val="22"/>
        </w:rPr>
        <w:t xml:space="preserve">Whole Living Skills </w:t>
      </w:r>
      <w:r w:rsidRPr="009B757C">
        <w:rPr>
          <w:rFonts w:ascii="Palanquin" w:hAnsi="Palanquin" w:cs="Palanquin"/>
          <w:b/>
          <w:bCs/>
          <w:sz w:val="22"/>
          <w:szCs w:val="22"/>
        </w:rPr>
        <w:t xml:space="preserve">and/or housing </w:t>
      </w:r>
      <w:r w:rsidR="00D53986" w:rsidRPr="009B757C">
        <w:rPr>
          <w:rFonts w:ascii="Palanquin" w:hAnsi="Palanquin" w:cs="Palanquin"/>
          <w:b/>
          <w:bCs/>
          <w:sz w:val="22"/>
          <w:szCs w:val="22"/>
        </w:rPr>
        <w:t xml:space="preserve">services </w:t>
      </w:r>
      <w:r w:rsidRPr="009B757C">
        <w:rPr>
          <w:rFonts w:ascii="Palanquin" w:hAnsi="Palanquin" w:cs="Palanquin"/>
          <w:b/>
          <w:bCs/>
          <w:sz w:val="22"/>
          <w:szCs w:val="22"/>
        </w:rPr>
        <w:t>to young people</w:t>
      </w:r>
      <w:r w:rsidR="00D53986" w:rsidRPr="009B757C">
        <w:rPr>
          <w:rFonts w:ascii="Palanquin" w:hAnsi="Palanquin" w:cs="Palanquin"/>
          <w:b/>
          <w:bCs/>
          <w:sz w:val="22"/>
          <w:szCs w:val="22"/>
        </w:rPr>
        <w:t xml:space="preserve"> that are grounded in equity and cultural responsiveness</w:t>
      </w:r>
      <w:r w:rsidRPr="009B757C">
        <w:rPr>
          <w:rFonts w:ascii="Palanquin" w:hAnsi="Palanquin" w:cs="Palanquin"/>
          <w:b/>
          <w:bCs/>
          <w:sz w:val="22"/>
          <w:szCs w:val="22"/>
        </w:rPr>
        <w:t>.</w:t>
      </w:r>
      <w:r w:rsidR="00A67FFE" w:rsidRPr="009B757C">
        <w:rPr>
          <w:rFonts w:ascii="Palanquin" w:hAnsi="Palanquin" w:cs="Palanquin"/>
          <w:b/>
          <w:bCs/>
          <w:sz w:val="22"/>
          <w:szCs w:val="22"/>
        </w:rPr>
        <w:t xml:space="preserve"> </w:t>
      </w:r>
      <w:r w:rsidR="00C1557A" w:rsidRPr="00EB32C5">
        <w:rPr>
          <w:rFonts w:ascii="Antonio" w:hAnsi="Antonio"/>
          <w:b/>
          <w:noProof/>
        </w:rPr>
        <mc:AlternateContent>
          <mc:Choice Requires="wpg">
            <w:drawing>
              <wp:anchor distT="0" distB="0" distL="0" distR="0" simplePos="0" relativeHeight="251658245" behindDoc="0" locked="0" layoutInCell="1" allowOverlap="1" wp14:anchorId="6BDB9908" wp14:editId="628AC9E8">
                <wp:simplePos x="0" y="0"/>
                <wp:positionH relativeFrom="page">
                  <wp:posOffset>0</wp:posOffset>
                </wp:positionH>
                <wp:positionV relativeFrom="page">
                  <wp:posOffset>0</wp:posOffset>
                </wp:positionV>
                <wp:extent cx="229235" cy="10058400"/>
                <wp:effectExtent l="0" t="0" r="0" b="0"/>
                <wp:wrapNone/>
                <wp:docPr id="1988378076" name="Group 1988378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10058400"/>
                          <a:chOff x="0" y="0"/>
                          <a:chExt cx="229235" cy="10058400"/>
                        </a:xfrm>
                      </wpg:grpSpPr>
                      <wps:wsp>
                        <wps:cNvPr id="992214766"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1032710164"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648129380"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1475615731"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1097259772"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anchor>
            </w:drawing>
          </mc:Choice>
          <mc:Fallback>
            <w:pict>
              <v:group w14:anchorId="7DE57D90" id="Group 1988378076" o:spid="_x0000_s1026" style="position:absolute;margin-left:0;margin-top:0;width:18.05pt;height:11in;z-index:251658245;mso-wrap-distance-left:0;mso-wrap-distance-right:0;mso-position-horizontal-relative:page;mso-position-vertical-relative:page" coordsize="2292,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">
                <v:shape id="Graphic 2" o:spid="_x0000_s1027" style="position:absolute;width:2292;height:25146;visibility:visible;mso-wrap-style:square;v-text-anchor:top" coordsize="22923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" path="m229171,l,,,2514600r229171,l229171,xe" fillcolor="#2951a3" stroked="f">
                  <v:path arrowok="t"/>
                </v:shape>
                <v:shape id="Graphic 3" o:spid="_x0000_s1028" style="position:absolute;top:25146;width:2292;height:25146;visibility:visible;mso-wrap-style:square;v-text-anchor:top" coordsize="22923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" path="m229171,l,,,2514600r229171,l229171,xe" fillcolor="#ef3e32" stroked="f">
                  <v:path arrowok="t"/>
                </v:shape>
                <v:shape id="Graphic 4" o:spid="_x0000_s1029" style="position:absolute;top:50292;width:2292;height:25146;visibility:visible;mso-wrap-style:square;v-text-anchor:top" coordsize="22923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" path="m229171,l,,,2514600r229171,l229171,xe" fillcolor="#fdb913" stroked="f">
                  <v:path arrowok="t"/>
                </v:shape>
                <v:shape id="Graphic 5" o:spid="_x0000_s1030" style="position:absolute;top:75438;width:2292;height:12573;visibility:visible;mso-wrap-style:square;v-text-anchor:top" coordsize="22923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" path="m229171,l,,,1257300r229171,l229171,xe" fillcolor="#009464" stroked="f">
                  <v:path arrowok="t"/>
                </v:shape>
                <v:shape id="Graphic 6" o:spid="_x0000_s1031" style="position:absolute;top:88011;width:2292;height:12573;visibility:visible;mso-wrap-style:square;v-text-anchor:top" coordsize="22923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" path="m229171,l,,,1257300r229171,l229171,xe" fillcolor="#6d74b7" stroked="f">
                  <v:path arrowok="t"/>
                </v:shape>
                <w10:wrap anchorx="page" anchory="page"/>
              </v:group>
            </w:pict>
          </mc:Fallback>
        </mc:AlternateContent>
      </w:r>
      <w:r w:rsidR="00C1557A" w:rsidRPr="009B757C">
        <w:rPr>
          <w:rFonts w:ascii="Palanquin" w:hAnsi="Palanquin" w:cs="Palanquin"/>
          <w:i/>
          <w:iCs/>
          <w:sz w:val="22"/>
          <w:szCs w:val="22"/>
        </w:rPr>
        <w:t xml:space="preserve"> </w:t>
      </w:r>
      <w:r w:rsidR="0056224F" w:rsidRPr="009B757C">
        <w:rPr>
          <w:rFonts w:ascii="Palanquin" w:hAnsi="Palanquin" w:cs="Palanquin"/>
          <w:i/>
          <w:iCs/>
          <w:sz w:val="22"/>
          <w:szCs w:val="22"/>
        </w:rPr>
        <w:t xml:space="preserve">(Suggested word count: </w:t>
      </w:r>
      <w:r w:rsidR="00250BDB" w:rsidRPr="009B757C">
        <w:rPr>
          <w:rFonts w:ascii="Palanquin" w:hAnsi="Palanquin" w:cs="Palanquin"/>
          <w:i/>
          <w:iCs/>
          <w:sz w:val="22"/>
          <w:szCs w:val="22"/>
        </w:rPr>
        <w:t>25</w:t>
      </w:r>
      <w:r w:rsidR="00573AB0" w:rsidRPr="009B757C">
        <w:rPr>
          <w:rFonts w:ascii="Palanquin" w:hAnsi="Palanquin" w:cs="Palanquin"/>
          <w:i/>
          <w:iCs/>
          <w:sz w:val="22"/>
          <w:szCs w:val="22"/>
        </w:rPr>
        <w:t xml:space="preserve">0 </w:t>
      </w:r>
      <w:r w:rsidR="0056224F" w:rsidRPr="009B757C">
        <w:rPr>
          <w:rFonts w:ascii="Palanquin" w:hAnsi="Palanquin" w:cs="Palanquin"/>
          <w:i/>
          <w:iCs/>
          <w:sz w:val="22"/>
          <w:szCs w:val="22"/>
        </w:rPr>
        <w:t>words)</w:t>
      </w:r>
      <w:r w:rsidR="001252BF" w:rsidRPr="009B757C">
        <w:rPr>
          <w:rFonts w:ascii="Palanquin" w:hAnsi="Palanquin" w:cs="Palanquin"/>
          <w:i/>
          <w:iCs/>
          <w:sz w:val="22"/>
          <w:szCs w:val="22"/>
        </w:rPr>
        <w:t xml:space="preserve"> </w:t>
      </w:r>
    </w:p>
    <w:p w14:paraId="6942898F" w14:textId="77777777" w:rsidR="00367E54" w:rsidRPr="00367E54" w:rsidRDefault="00367E54" w:rsidP="00367E54">
      <w:pPr>
        <w:pStyle w:val="ListParagraph"/>
        <w:rPr>
          <w:rFonts w:ascii="Palanquin" w:hAnsi="Palanquin" w:cs="Palanquin"/>
          <w:sz w:val="22"/>
          <w:szCs w:val="22"/>
        </w:rPr>
      </w:pPr>
    </w:p>
    <w:p w14:paraId="22658D63" w14:textId="40972A27" w:rsidR="00367E54" w:rsidRPr="00367E54" w:rsidRDefault="00367E54" w:rsidP="00367E54">
      <w:pPr>
        <w:pStyle w:val="ListParagraph"/>
        <w:numPr>
          <w:ilvl w:val="0"/>
          <w:numId w:val="8"/>
        </w:numPr>
        <w:spacing w:after="0" w:line="240" w:lineRule="auto"/>
        <w:jc w:val="both"/>
        <w:rPr>
          <w:rFonts w:ascii="Palanquin" w:hAnsi="Palanquin" w:cs="Palanquin"/>
          <w:sz w:val="22"/>
          <w:szCs w:val="22"/>
        </w:rPr>
      </w:pPr>
      <w:r w:rsidRPr="00367E54">
        <w:rPr>
          <w:rFonts w:ascii="Palanquin" w:hAnsi="Palanquin" w:cs="Palanquin"/>
          <w:b/>
          <w:bCs/>
          <w:sz w:val="22"/>
          <w:szCs w:val="22"/>
        </w:rPr>
        <w:lastRenderedPageBreak/>
        <w:t>How does your organization connect with other housing or young people-serving organizations</w:t>
      </w:r>
      <w:r w:rsidR="007F448D">
        <w:rPr>
          <w:rFonts w:ascii="Palanquin" w:hAnsi="Palanquin" w:cs="Palanquin"/>
          <w:b/>
          <w:bCs/>
          <w:sz w:val="22"/>
          <w:szCs w:val="22"/>
        </w:rPr>
        <w:t xml:space="preserve"> including state and local government (for example, county housing programs)</w:t>
      </w:r>
      <w:r w:rsidRPr="00367E54">
        <w:rPr>
          <w:rFonts w:ascii="Palanquin" w:hAnsi="Palanquin" w:cs="Palanquin"/>
          <w:b/>
          <w:bCs/>
          <w:sz w:val="22"/>
          <w:szCs w:val="22"/>
        </w:rPr>
        <w:t xml:space="preserve">? </w:t>
      </w:r>
      <w:r>
        <w:rPr>
          <w:rFonts w:ascii="Palanquin" w:hAnsi="Palanquin" w:cs="Palanquin"/>
          <w:sz w:val="22"/>
          <w:szCs w:val="22"/>
        </w:rPr>
        <w:t xml:space="preserve">How are partnerships essential to your organization’s work? </w:t>
      </w:r>
      <w:r>
        <w:rPr>
          <w:rFonts w:ascii="Palanquin" w:hAnsi="Palanquin" w:cs="Palanquin"/>
          <w:i/>
          <w:iCs/>
          <w:sz w:val="22"/>
          <w:szCs w:val="22"/>
        </w:rPr>
        <w:t>(Suggested word count: 250 words)</w:t>
      </w:r>
    </w:p>
    <w:p w14:paraId="138A06D0" w14:textId="77777777" w:rsidR="00E12641" w:rsidRPr="007A09C5" w:rsidRDefault="00E12641" w:rsidP="007A09C5">
      <w:pPr>
        <w:rPr>
          <w:rFonts w:ascii="Palanquin" w:hAnsi="Palanquin" w:cs="Palanquin"/>
          <w:sz w:val="22"/>
          <w:szCs w:val="22"/>
        </w:rPr>
      </w:pPr>
    </w:p>
    <w:p w14:paraId="33D1D2A0" w14:textId="30E349E0" w:rsidR="00E12641" w:rsidRPr="007A09C5" w:rsidRDefault="00E12641" w:rsidP="00E12641">
      <w:pPr>
        <w:pStyle w:val="ListParagraph"/>
        <w:numPr>
          <w:ilvl w:val="0"/>
          <w:numId w:val="8"/>
        </w:numPr>
        <w:spacing w:after="0" w:line="240" w:lineRule="auto"/>
        <w:jc w:val="both"/>
        <w:rPr>
          <w:rFonts w:ascii="Palanquin" w:hAnsi="Palanquin" w:cs="Palanquin"/>
          <w:sz w:val="22"/>
          <w:szCs w:val="22"/>
        </w:rPr>
      </w:pPr>
      <w:r w:rsidRPr="20984809">
        <w:rPr>
          <w:rFonts w:ascii="Palanquin" w:hAnsi="Palanquin" w:cs="Palanquin"/>
          <w:b/>
          <w:bCs/>
          <w:sz w:val="22"/>
          <w:szCs w:val="22"/>
        </w:rPr>
        <w:t xml:space="preserve">Who are </w:t>
      </w:r>
      <w:r w:rsidR="007A09C5" w:rsidRPr="20984809">
        <w:rPr>
          <w:rFonts w:ascii="Palanquin" w:hAnsi="Palanquin" w:cs="Palanquin"/>
          <w:b/>
          <w:bCs/>
          <w:sz w:val="22"/>
          <w:szCs w:val="22"/>
        </w:rPr>
        <w:t xml:space="preserve">the key leaders </w:t>
      </w:r>
      <w:r w:rsidRPr="20984809">
        <w:rPr>
          <w:rFonts w:ascii="Palanquin" w:hAnsi="Palanquin" w:cs="Palanquin"/>
          <w:b/>
          <w:bCs/>
          <w:sz w:val="22"/>
          <w:szCs w:val="22"/>
        </w:rPr>
        <w:t>that will be working on this projec</w:t>
      </w:r>
      <w:r w:rsidR="00A71918" w:rsidRPr="20984809">
        <w:rPr>
          <w:rFonts w:ascii="Palanquin" w:hAnsi="Palanquin" w:cs="Palanquin"/>
          <w:b/>
          <w:bCs/>
          <w:sz w:val="22"/>
          <w:szCs w:val="22"/>
        </w:rPr>
        <w:t>t?</w:t>
      </w:r>
      <w:r w:rsidRPr="20984809">
        <w:rPr>
          <w:rFonts w:ascii="Palanquin" w:hAnsi="Palanquin" w:cs="Palanquin"/>
          <w:b/>
          <w:bCs/>
          <w:sz w:val="22"/>
          <w:szCs w:val="22"/>
        </w:rPr>
        <w:t xml:space="preserve"> </w:t>
      </w:r>
      <w:r w:rsidR="00A71918" w:rsidRPr="20984809">
        <w:rPr>
          <w:rFonts w:ascii="Palanquin" w:hAnsi="Palanquin" w:cs="Palanquin"/>
          <w:b/>
          <w:bCs/>
          <w:sz w:val="22"/>
          <w:szCs w:val="22"/>
        </w:rPr>
        <w:t>W</w:t>
      </w:r>
      <w:r w:rsidR="00DA6991" w:rsidRPr="20984809">
        <w:rPr>
          <w:rFonts w:ascii="Palanquin" w:hAnsi="Palanquin" w:cs="Palanquin"/>
          <w:b/>
          <w:bCs/>
          <w:sz w:val="22"/>
          <w:szCs w:val="22"/>
        </w:rPr>
        <w:t xml:space="preserve">hat organizational </w:t>
      </w:r>
      <w:bookmarkStart w:id="3" w:name="_Int_YgsxcKNF"/>
      <w:r w:rsidR="00DA6991" w:rsidRPr="20984809">
        <w:rPr>
          <w:rFonts w:ascii="Palanquin" w:hAnsi="Palanquin" w:cs="Palanquin"/>
          <w:b/>
          <w:bCs/>
          <w:sz w:val="22"/>
          <w:szCs w:val="22"/>
        </w:rPr>
        <w:t>supports are</w:t>
      </w:r>
      <w:bookmarkEnd w:id="3"/>
      <w:r w:rsidR="00DA6991" w:rsidRPr="20984809">
        <w:rPr>
          <w:rFonts w:ascii="Palanquin" w:hAnsi="Palanquin" w:cs="Palanquin"/>
          <w:b/>
          <w:bCs/>
          <w:sz w:val="22"/>
          <w:szCs w:val="22"/>
        </w:rPr>
        <w:t xml:space="preserve"> in place to support their meaningful, active</w:t>
      </w:r>
      <w:r w:rsidR="025153D1" w:rsidRPr="20984809">
        <w:rPr>
          <w:rFonts w:ascii="Palanquin" w:hAnsi="Palanquin" w:cs="Palanquin"/>
          <w:b/>
          <w:bCs/>
          <w:sz w:val="22"/>
          <w:szCs w:val="22"/>
        </w:rPr>
        <w:t>, and consistent participation</w:t>
      </w:r>
      <w:r w:rsidR="00DA6991" w:rsidRPr="20984809">
        <w:rPr>
          <w:rFonts w:ascii="Palanquin" w:hAnsi="Palanquin" w:cs="Palanquin"/>
          <w:b/>
          <w:bCs/>
          <w:sz w:val="22"/>
          <w:szCs w:val="22"/>
        </w:rPr>
        <w:t xml:space="preserve"> in the cohort? </w:t>
      </w:r>
      <w:r w:rsidR="00AE6B36" w:rsidRPr="20984809">
        <w:rPr>
          <w:rFonts w:ascii="Palanquin" w:hAnsi="Palanquin" w:cs="Palanquin"/>
          <w:i/>
          <w:iCs/>
          <w:sz w:val="22"/>
          <w:szCs w:val="22"/>
        </w:rPr>
        <w:t>(Suggest</w:t>
      </w:r>
      <w:r w:rsidR="00251B61" w:rsidRPr="20984809">
        <w:rPr>
          <w:rFonts w:ascii="Palanquin" w:hAnsi="Palanquin" w:cs="Palanquin"/>
          <w:i/>
          <w:iCs/>
          <w:sz w:val="22"/>
          <w:szCs w:val="22"/>
        </w:rPr>
        <w:t xml:space="preserve">ed </w:t>
      </w:r>
      <w:r w:rsidR="00AE6B36" w:rsidRPr="20984809">
        <w:rPr>
          <w:rFonts w:ascii="Palanquin" w:hAnsi="Palanquin" w:cs="Palanquin"/>
          <w:i/>
          <w:iCs/>
          <w:sz w:val="22"/>
          <w:szCs w:val="22"/>
        </w:rPr>
        <w:t xml:space="preserve">word count: </w:t>
      </w:r>
      <w:r w:rsidR="00DA6991" w:rsidRPr="20984809">
        <w:rPr>
          <w:rFonts w:ascii="Palanquin" w:hAnsi="Palanquin" w:cs="Palanquin"/>
          <w:i/>
          <w:iCs/>
          <w:sz w:val="22"/>
          <w:szCs w:val="22"/>
        </w:rPr>
        <w:t>2</w:t>
      </w:r>
      <w:r w:rsidR="00A71918" w:rsidRPr="20984809">
        <w:rPr>
          <w:rFonts w:ascii="Palanquin" w:hAnsi="Palanquin" w:cs="Palanquin"/>
          <w:i/>
          <w:iCs/>
          <w:sz w:val="22"/>
          <w:szCs w:val="22"/>
        </w:rPr>
        <w:t>5</w:t>
      </w:r>
      <w:r w:rsidR="00AE6B36" w:rsidRPr="20984809">
        <w:rPr>
          <w:rFonts w:ascii="Palanquin" w:hAnsi="Palanquin" w:cs="Palanquin"/>
          <w:i/>
          <w:iCs/>
          <w:sz w:val="22"/>
          <w:szCs w:val="22"/>
        </w:rPr>
        <w:t>0 words)</w:t>
      </w:r>
    </w:p>
    <w:p w14:paraId="42086B16" w14:textId="77777777" w:rsidR="007A09C5" w:rsidRPr="007A09C5" w:rsidRDefault="007A09C5" w:rsidP="007A09C5">
      <w:pPr>
        <w:pStyle w:val="ListParagraph"/>
        <w:rPr>
          <w:rFonts w:ascii="Palanquin" w:hAnsi="Palanquin" w:cs="Palanquin"/>
          <w:sz w:val="22"/>
          <w:szCs w:val="22"/>
        </w:rPr>
      </w:pPr>
    </w:p>
    <w:p w14:paraId="7A199224" w14:textId="1B88A560" w:rsidR="007A09C5" w:rsidRPr="007724E4" w:rsidRDefault="007A09C5" w:rsidP="00E12641">
      <w:pPr>
        <w:pStyle w:val="ListParagraph"/>
        <w:numPr>
          <w:ilvl w:val="0"/>
          <w:numId w:val="8"/>
        </w:numPr>
        <w:spacing w:after="0" w:line="240" w:lineRule="auto"/>
        <w:jc w:val="both"/>
        <w:rPr>
          <w:rFonts w:ascii="Palanquin" w:hAnsi="Palanquin" w:cs="Palanquin"/>
          <w:sz w:val="22"/>
          <w:szCs w:val="22"/>
        </w:rPr>
      </w:pPr>
      <w:r>
        <w:rPr>
          <w:rFonts w:ascii="Palanquin" w:hAnsi="Palanquin" w:cs="Palanquin"/>
          <w:sz w:val="22"/>
          <w:szCs w:val="22"/>
        </w:rPr>
        <w:t xml:space="preserve">This funding opportunity requires that organizations are well-positioned to implement improvements and refine programming. </w:t>
      </w:r>
      <w:r w:rsidRPr="00251B61">
        <w:rPr>
          <w:rFonts w:ascii="Palanquin" w:hAnsi="Palanquin" w:cs="Palanquin"/>
          <w:b/>
          <w:bCs/>
          <w:sz w:val="22"/>
          <w:szCs w:val="22"/>
        </w:rPr>
        <w:t xml:space="preserve">In what ways is your organization ready and able to deeply engage </w:t>
      </w:r>
      <w:r w:rsidR="00DA6991" w:rsidRPr="00251B61">
        <w:rPr>
          <w:rFonts w:ascii="Palanquin" w:hAnsi="Palanquin" w:cs="Palanquin"/>
          <w:b/>
          <w:bCs/>
          <w:sz w:val="22"/>
          <w:szCs w:val="22"/>
        </w:rPr>
        <w:t xml:space="preserve">with </w:t>
      </w:r>
      <w:r w:rsidR="00251B61" w:rsidRPr="00251B61">
        <w:rPr>
          <w:rFonts w:ascii="Palanquin" w:hAnsi="Palanquin" w:cs="Palanquin"/>
          <w:b/>
          <w:bCs/>
          <w:sz w:val="22"/>
          <w:szCs w:val="22"/>
        </w:rPr>
        <w:t xml:space="preserve">program </w:t>
      </w:r>
      <w:r w:rsidR="00F43012">
        <w:rPr>
          <w:rFonts w:ascii="Palanquin" w:hAnsi="Palanquin" w:cs="Palanquin"/>
          <w:b/>
          <w:bCs/>
          <w:sz w:val="22"/>
          <w:szCs w:val="22"/>
        </w:rPr>
        <w:t>refinement and evaluation</w:t>
      </w:r>
      <w:r w:rsidR="00251B61" w:rsidRPr="00251B61">
        <w:rPr>
          <w:rFonts w:ascii="Palanquin" w:hAnsi="Palanquin" w:cs="Palanquin"/>
          <w:b/>
          <w:bCs/>
          <w:sz w:val="22"/>
          <w:szCs w:val="22"/>
        </w:rPr>
        <w:t xml:space="preserve">? </w:t>
      </w:r>
      <w:r w:rsidR="00251B61">
        <w:rPr>
          <w:rFonts w:ascii="Palanquin" w:hAnsi="Palanquin" w:cs="Palanquin"/>
          <w:b/>
          <w:bCs/>
          <w:sz w:val="22"/>
          <w:szCs w:val="22"/>
        </w:rPr>
        <w:t xml:space="preserve">How has your organization implemented improvement projects in the past? </w:t>
      </w:r>
      <w:r w:rsidR="00251B61" w:rsidRPr="00D24DB7">
        <w:rPr>
          <w:rFonts w:ascii="Palanquin" w:hAnsi="Palanquin" w:cs="Palanquin"/>
          <w:i/>
          <w:iCs/>
          <w:sz w:val="22"/>
          <w:szCs w:val="22"/>
        </w:rPr>
        <w:t>(Suggest</w:t>
      </w:r>
      <w:r w:rsidR="00251B61">
        <w:rPr>
          <w:rFonts w:ascii="Palanquin" w:hAnsi="Palanquin" w:cs="Palanquin"/>
          <w:i/>
          <w:iCs/>
          <w:sz w:val="22"/>
          <w:szCs w:val="22"/>
        </w:rPr>
        <w:t xml:space="preserve">ed </w:t>
      </w:r>
      <w:r w:rsidR="00251B61" w:rsidRPr="00D24DB7">
        <w:rPr>
          <w:rFonts w:ascii="Palanquin" w:hAnsi="Palanquin" w:cs="Palanquin"/>
          <w:i/>
          <w:iCs/>
          <w:sz w:val="22"/>
          <w:szCs w:val="22"/>
        </w:rPr>
        <w:t xml:space="preserve">word count: </w:t>
      </w:r>
      <w:r w:rsidR="00251B61">
        <w:rPr>
          <w:rFonts w:ascii="Palanquin" w:hAnsi="Palanquin" w:cs="Palanquin"/>
          <w:i/>
          <w:iCs/>
          <w:sz w:val="22"/>
          <w:szCs w:val="22"/>
        </w:rPr>
        <w:t>2</w:t>
      </w:r>
      <w:r w:rsidR="00E6439B">
        <w:rPr>
          <w:rFonts w:ascii="Palanquin" w:hAnsi="Palanquin" w:cs="Palanquin"/>
          <w:i/>
          <w:iCs/>
          <w:sz w:val="22"/>
          <w:szCs w:val="22"/>
        </w:rPr>
        <w:t>5</w:t>
      </w:r>
      <w:r w:rsidR="00251B61" w:rsidRPr="00D24DB7">
        <w:rPr>
          <w:rFonts w:ascii="Palanquin" w:hAnsi="Palanquin" w:cs="Palanquin"/>
          <w:i/>
          <w:iCs/>
          <w:sz w:val="22"/>
          <w:szCs w:val="22"/>
        </w:rPr>
        <w:t>0 words)</w:t>
      </w:r>
    </w:p>
    <w:p w14:paraId="7668A5B7" w14:textId="77777777" w:rsidR="007724E4" w:rsidRPr="007724E4" w:rsidRDefault="007724E4" w:rsidP="007724E4">
      <w:pPr>
        <w:pStyle w:val="ListParagraph"/>
        <w:rPr>
          <w:rFonts w:ascii="Palanquin" w:hAnsi="Palanquin" w:cs="Palanquin"/>
          <w:sz w:val="22"/>
          <w:szCs w:val="22"/>
        </w:rPr>
      </w:pPr>
      <w:commentRangeStart w:id="4"/>
    </w:p>
    <w:p w14:paraId="1933E1C3" w14:textId="20AF442D" w:rsidR="007724E4" w:rsidRDefault="10D7F21D" w:rsidP="00E12641">
      <w:pPr>
        <w:pStyle w:val="ListParagraph"/>
        <w:numPr>
          <w:ilvl w:val="0"/>
          <w:numId w:val="8"/>
        </w:numPr>
        <w:spacing w:after="0" w:line="240" w:lineRule="auto"/>
        <w:jc w:val="both"/>
        <w:rPr>
          <w:rFonts w:ascii="Palanquin" w:hAnsi="Palanquin" w:cs="Palanquin"/>
          <w:sz w:val="22"/>
          <w:szCs w:val="22"/>
        </w:rPr>
      </w:pPr>
      <w:r w:rsidRPr="20984809">
        <w:rPr>
          <w:rFonts w:ascii="Palanquin" w:eastAsia="MS Mincho" w:hAnsi="Palanquin" w:cs="Palanquin"/>
          <w:sz w:val="22"/>
          <w:szCs w:val="22"/>
        </w:rPr>
        <w:t>Throughout the grant period, funded organizations will receive technical assistance (TA) to strengthen and refine Whole Living Skills approaches, improve implementation, and support long-term housing stability outcomes for young people.</w:t>
      </w:r>
      <w:r w:rsidR="4B1D23E7" w:rsidRPr="20984809">
        <w:rPr>
          <w:rFonts w:ascii="Palanquin" w:eastAsia="MS Mincho" w:hAnsi="Palanquin" w:cs="Palanquin"/>
          <w:sz w:val="22"/>
          <w:szCs w:val="22"/>
        </w:rPr>
        <w:t xml:space="preserve"> </w:t>
      </w:r>
      <w:r w:rsidR="007724E4" w:rsidRPr="20984809">
        <w:rPr>
          <w:rFonts w:ascii="Palanquin" w:hAnsi="Palanquin" w:cs="Palanquin"/>
          <w:sz w:val="22"/>
          <w:szCs w:val="22"/>
        </w:rPr>
        <w:t xml:space="preserve">Technical assistance will be provided by GTCUW staff, a contracted TA provider, and through Communities of Practice. </w:t>
      </w:r>
      <w:r w:rsidR="007724E4" w:rsidRPr="20984809">
        <w:rPr>
          <w:rFonts w:ascii="Palanquin" w:hAnsi="Palanquin" w:cs="Palanquin"/>
          <w:b/>
          <w:bCs/>
          <w:sz w:val="22"/>
          <w:szCs w:val="22"/>
        </w:rPr>
        <w:t xml:space="preserve">What are some of your organization’s initial ideas </w:t>
      </w:r>
      <w:r w:rsidR="6D53B8E7" w:rsidRPr="20984809">
        <w:rPr>
          <w:rFonts w:ascii="Palanquin" w:hAnsi="Palanquin" w:cs="Palanquin"/>
          <w:b/>
          <w:bCs/>
          <w:sz w:val="22"/>
          <w:szCs w:val="22"/>
        </w:rPr>
        <w:t>on</w:t>
      </w:r>
      <w:r w:rsidR="007724E4" w:rsidRPr="20984809">
        <w:rPr>
          <w:rFonts w:ascii="Palanquin" w:hAnsi="Palanquin" w:cs="Palanquin"/>
          <w:b/>
          <w:bCs/>
          <w:sz w:val="22"/>
          <w:szCs w:val="22"/>
        </w:rPr>
        <w:t xml:space="preserve"> how to utilize technical assistance? </w:t>
      </w:r>
      <w:r w:rsidR="007724E4" w:rsidRPr="20984809">
        <w:rPr>
          <w:rFonts w:ascii="Palanquin" w:hAnsi="Palanquin" w:cs="Palanquin"/>
          <w:i/>
          <w:iCs/>
          <w:sz w:val="22"/>
          <w:szCs w:val="22"/>
        </w:rPr>
        <w:t>(Suggested word count: 100 words)</w:t>
      </w:r>
      <w:commentRangeEnd w:id="4"/>
      <w:r w:rsidR="007724E4">
        <w:rPr>
          <w:rStyle w:val="CommentReference"/>
          <w:rFonts w:ascii="Palanquin" w:hAnsi="Palanquin" w:cs="Palanquin"/>
          <w:sz w:val="22"/>
          <w:szCs w:val="22"/>
        </w:rPr>
        <w:commentReference w:id="4"/>
      </w:r>
    </w:p>
    <w:p w14:paraId="38A62DFE" w14:textId="77777777" w:rsidR="007724E4" w:rsidRPr="007724E4" w:rsidRDefault="007724E4" w:rsidP="007724E4">
      <w:pPr>
        <w:spacing w:after="0" w:line="240" w:lineRule="auto"/>
        <w:jc w:val="both"/>
        <w:rPr>
          <w:rFonts w:ascii="Palanquin" w:hAnsi="Palanquin" w:cs="Palanquin"/>
          <w:sz w:val="22"/>
          <w:szCs w:val="22"/>
        </w:rPr>
      </w:pPr>
    </w:p>
    <w:p w14:paraId="2BC047A5" w14:textId="2A4F471F" w:rsidR="009924C3" w:rsidRDefault="009924C3" w:rsidP="00DA5BAB">
      <w:pPr>
        <w:pStyle w:val="ListParagraph"/>
        <w:numPr>
          <w:ilvl w:val="0"/>
          <w:numId w:val="8"/>
        </w:numPr>
        <w:spacing w:after="0" w:line="240" w:lineRule="auto"/>
        <w:jc w:val="both"/>
        <w:rPr>
          <w:rFonts w:ascii="Palanquin" w:hAnsi="Palanquin" w:cs="Palanquin"/>
          <w:sz w:val="22"/>
          <w:szCs w:val="22"/>
        </w:rPr>
      </w:pPr>
      <w:r w:rsidRPr="002A3262">
        <w:rPr>
          <w:rFonts w:ascii="Palanquin" w:hAnsi="Palanquin" w:cs="Palanquin"/>
          <w:b/>
          <w:bCs/>
          <w:sz w:val="22"/>
          <w:szCs w:val="22"/>
        </w:rPr>
        <w:t xml:space="preserve">How will </w:t>
      </w:r>
      <w:r w:rsidR="006E18BB">
        <w:rPr>
          <w:rFonts w:ascii="Palanquin" w:hAnsi="Palanquin" w:cs="Palanquin"/>
          <w:b/>
          <w:bCs/>
          <w:sz w:val="22"/>
          <w:szCs w:val="22"/>
        </w:rPr>
        <w:t xml:space="preserve">resources from the </w:t>
      </w:r>
      <w:r w:rsidR="00E53D79">
        <w:rPr>
          <w:rFonts w:ascii="Palanquin" w:hAnsi="Palanquin" w:cs="Palanquin"/>
          <w:b/>
          <w:bCs/>
          <w:sz w:val="22"/>
          <w:szCs w:val="22"/>
        </w:rPr>
        <w:t>Pathways Home</w:t>
      </w:r>
      <w:r w:rsidRPr="002A3262">
        <w:rPr>
          <w:rFonts w:ascii="Palanquin" w:hAnsi="Palanquin" w:cs="Palanquin"/>
          <w:b/>
          <w:bCs/>
          <w:sz w:val="22"/>
          <w:szCs w:val="22"/>
        </w:rPr>
        <w:t xml:space="preserve"> initiative</w:t>
      </w:r>
      <w:r w:rsidR="007724E4">
        <w:rPr>
          <w:rFonts w:ascii="Palanquin" w:hAnsi="Palanquin" w:cs="Palanquin"/>
          <w:b/>
          <w:bCs/>
          <w:sz w:val="22"/>
          <w:szCs w:val="22"/>
        </w:rPr>
        <w:t xml:space="preserve"> </w:t>
      </w:r>
      <w:r w:rsidRPr="002A3262">
        <w:rPr>
          <w:rFonts w:ascii="Palanquin" w:hAnsi="Palanquin" w:cs="Palanquin"/>
          <w:b/>
          <w:bCs/>
          <w:sz w:val="22"/>
          <w:szCs w:val="22"/>
        </w:rPr>
        <w:t xml:space="preserve">help </w:t>
      </w:r>
      <w:r w:rsidR="009772BE" w:rsidRPr="002A3262">
        <w:rPr>
          <w:rFonts w:ascii="Palanquin" w:hAnsi="Palanquin" w:cs="Palanquin"/>
          <w:b/>
          <w:bCs/>
          <w:sz w:val="22"/>
          <w:szCs w:val="22"/>
        </w:rPr>
        <w:t>your organization</w:t>
      </w:r>
      <w:r w:rsidR="006E18BB">
        <w:rPr>
          <w:rFonts w:ascii="Palanquin" w:hAnsi="Palanquin" w:cs="Palanquin"/>
          <w:b/>
          <w:bCs/>
          <w:sz w:val="22"/>
          <w:szCs w:val="22"/>
        </w:rPr>
        <w:t xml:space="preserve"> </w:t>
      </w:r>
      <w:r w:rsidR="00251B61">
        <w:rPr>
          <w:rFonts w:ascii="Palanquin" w:hAnsi="Palanquin" w:cs="Palanquin"/>
          <w:b/>
          <w:bCs/>
          <w:sz w:val="22"/>
          <w:szCs w:val="22"/>
        </w:rPr>
        <w:t xml:space="preserve">to </w:t>
      </w:r>
      <w:r w:rsidR="007724E4" w:rsidRPr="007724E4">
        <w:rPr>
          <w:rFonts w:ascii="Palanquin" w:hAnsi="Palanquin" w:cs="Palanquin"/>
          <w:b/>
          <w:bCs/>
          <w:sz w:val="22"/>
          <w:szCs w:val="22"/>
        </w:rPr>
        <w:t>strengthen organizational practice, improve system alignment, and generate learning to support long-term housing stability</w:t>
      </w:r>
      <w:r w:rsidRPr="002A3262">
        <w:rPr>
          <w:rFonts w:ascii="Palanquin" w:hAnsi="Palanquin" w:cs="Palanquin"/>
          <w:b/>
          <w:bCs/>
          <w:sz w:val="22"/>
          <w:szCs w:val="22"/>
        </w:rPr>
        <w:t>?</w:t>
      </w:r>
      <w:r w:rsidRPr="002A3262">
        <w:rPr>
          <w:rFonts w:ascii="Palanquin" w:hAnsi="Palanquin" w:cs="Palanquin"/>
          <w:sz w:val="22"/>
          <w:szCs w:val="22"/>
        </w:rPr>
        <w:t xml:space="preserve"> </w:t>
      </w:r>
      <w:r w:rsidR="00437AF5">
        <w:rPr>
          <w:rFonts w:ascii="Palanquin" w:hAnsi="Palanquin" w:cs="Palanquin"/>
          <w:i/>
          <w:iCs/>
          <w:sz w:val="22"/>
          <w:szCs w:val="22"/>
        </w:rPr>
        <w:t>(Suggested word count: 250 words)</w:t>
      </w:r>
    </w:p>
    <w:p w14:paraId="602DFA71" w14:textId="77777777" w:rsidR="00664AE8" w:rsidRPr="00E53D79" w:rsidRDefault="00664AE8" w:rsidP="00E53D79">
      <w:pPr>
        <w:spacing w:after="0" w:line="240" w:lineRule="auto"/>
        <w:jc w:val="both"/>
        <w:rPr>
          <w:rFonts w:ascii="Palanquin" w:hAnsi="Palanquin" w:cs="Palanquin"/>
          <w:sz w:val="22"/>
          <w:szCs w:val="22"/>
        </w:rPr>
      </w:pPr>
    </w:p>
    <w:p w14:paraId="5EEDA813" w14:textId="27020044" w:rsidR="00664AE8" w:rsidRDefault="00C1557A" w:rsidP="00DA5BAB">
      <w:pPr>
        <w:pStyle w:val="ListParagraph"/>
        <w:numPr>
          <w:ilvl w:val="0"/>
          <w:numId w:val="8"/>
        </w:numPr>
        <w:spacing w:after="0" w:line="240" w:lineRule="auto"/>
        <w:jc w:val="both"/>
        <w:rPr>
          <w:rFonts w:ascii="Palanquin" w:hAnsi="Palanquin" w:cs="Palanquin"/>
          <w:b/>
          <w:bCs/>
          <w:sz w:val="22"/>
          <w:szCs w:val="22"/>
        </w:rPr>
      </w:pPr>
      <w:r w:rsidRPr="00EB32C5">
        <w:rPr>
          <w:rFonts w:ascii="Antonio" w:hAnsi="Antonio"/>
          <w:b/>
          <w:noProof/>
        </w:rPr>
        <mc:AlternateContent>
          <mc:Choice Requires="wpg">
            <w:drawing>
              <wp:anchor distT="0" distB="0" distL="0" distR="0" simplePos="0" relativeHeight="251658246" behindDoc="0" locked="0" layoutInCell="1" allowOverlap="1" wp14:anchorId="53DA57BF" wp14:editId="78B43489">
                <wp:simplePos x="0" y="0"/>
                <wp:positionH relativeFrom="page">
                  <wp:posOffset>0</wp:posOffset>
                </wp:positionH>
                <wp:positionV relativeFrom="page">
                  <wp:posOffset>19519</wp:posOffset>
                </wp:positionV>
                <wp:extent cx="229235" cy="10058400"/>
                <wp:effectExtent l="0" t="0" r="0" b="0"/>
                <wp:wrapNone/>
                <wp:docPr id="184178823" name="Group 184178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10058400"/>
                          <a:chOff x="0" y="0"/>
                          <a:chExt cx="229235" cy="10058400"/>
                        </a:xfrm>
                      </wpg:grpSpPr>
                      <wps:wsp>
                        <wps:cNvPr id="1161411692"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251275227"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1933826170"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1696551719"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2074652029"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anchor>
            </w:drawing>
          </mc:Choice>
          <mc:Fallback>
            <w:pict>
              <v:group w14:anchorId="1B4BB295" id="Group 184178823" o:spid="_x0000_s1026" style="position:absolute;margin-left:0;margin-top:1.55pt;width:18.05pt;height:11in;z-index:251658246;mso-wrap-distance-left:0;mso-wrap-distance-right:0;mso-position-horizontal-relative:page;mso-position-vertical-relative:page" coordsize="2292,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">
                <v:shape id="Graphic 2" o:spid="_x0000_s1027" style="position:absolute;width:2292;height:25146;visibility:visible;mso-wrap-style:square;v-text-anchor:top" coordsize="22923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" path="m229171,l,,,2514600r229171,l229171,xe" fillcolor="#2951a3" stroked="f">
                  <v:path arrowok="t"/>
                </v:shape>
                <v:shape id="Graphic 3" o:spid="_x0000_s1028" style="position:absolute;top:25146;width:2292;height:25146;visibility:visible;mso-wrap-style:square;v-text-anchor:top" coordsize="22923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" path="m229171,l,,,2514600r229171,l229171,xe" fillcolor="#ef3e32" stroked="f">
                  <v:path arrowok="t"/>
                </v:shape>
                <v:shape id="Graphic 4" o:spid="_x0000_s1029" style="position:absolute;top:50292;width:2292;height:25146;visibility:visible;mso-wrap-style:square;v-text-anchor:top" coordsize="22923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" path="m229171,l,,,2514600r229171,l229171,xe" fillcolor="#fdb913" stroked="f">
                  <v:path arrowok="t"/>
                </v:shape>
                <v:shape id="Graphic 5" o:spid="_x0000_s1030" style="position:absolute;top:75438;width:2292;height:12573;visibility:visible;mso-wrap-style:square;v-text-anchor:top" coordsize="22923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" path="m229171,l,,,1257300r229171,l229171,xe" fillcolor="#009464" stroked="f">
                  <v:path arrowok="t"/>
                </v:shape>
                <v:shape id="Graphic 6" o:spid="_x0000_s1031" style="position:absolute;top:88011;width:2292;height:12573;visibility:visible;mso-wrap-style:square;v-text-anchor:top" coordsize="22923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" path="m229171,l,,,1257300r229171,l229171,xe" fillcolor="#6d74b7" stroked="f">
                  <v:path arrowok="t"/>
                </v:shape>
                <w10:wrap anchorx="page" anchory="page"/>
              </v:group>
            </w:pict>
          </mc:Fallback>
        </mc:AlternateContent>
      </w:r>
      <w:r w:rsidR="00664AE8" w:rsidRPr="00EF251F">
        <w:rPr>
          <w:rFonts w:ascii="Palanquin" w:hAnsi="Palanquin" w:cs="Palanquin"/>
          <w:b/>
          <w:bCs/>
          <w:sz w:val="22"/>
          <w:szCs w:val="22"/>
        </w:rPr>
        <w:t>Please describe your organization’s capacity to evaluate the success of this project</w:t>
      </w:r>
      <w:r w:rsidR="00D849ED">
        <w:rPr>
          <w:rFonts w:ascii="Palanquin" w:hAnsi="Palanquin" w:cs="Palanquin"/>
          <w:b/>
          <w:bCs/>
          <w:sz w:val="22"/>
          <w:szCs w:val="22"/>
        </w:rPr>
        <w:t xml:space="preserve"> based on prior evaluation experience and organizational systems already in place.</w:t>
      </w:r>
      <w:r w:rsidR="00437AF5">
        <w:rPr>
          <w:rFonts w:ascii="Palanquin" w:hAnsi="Palanquin" w:cs="Palanquin"/>
          <w:b/>
          <w:bCs/>
          <w:sz w:val="22"/>
          <w:szCs w:val="22"/>
        </w:rPr>
        <w:t xml:space="preserve"> </w:t>
      </w:r>
      <w:r w:rsidR="00437AF5">
        <w:rPr>
          <w:rFonts w:ascii="Palanquin" w:hAnsi="Palanquin" w:cs="Palanquin"/>
          <w:i/>
          <w:iCs/>
          <w:sz w:val="22"/>
          <w:szCs w:val="22"/>
        </w:rPr>
        <w:t>(Suggested word count: 2</w:t>
      </w:r>
      <w:r w:rsidR="00E6439B">
        <w:rPr>
          <w:rFonts w:ascii="Palanquin" w:hAnsi="Palanquin" w:cs="Palanquin"/>
          <w:i/>
          <w:iCs/>
          <w:sz w:val="22"/>
          <w:szCs w:val="22"/>
        </w:rPr>
        <w:t>5</w:t>
      </w:r>
      <w:r w:rsidR="00437AF5">
        <w:rPr>
          <w:rFonts w:ascii="Palanquin" w:hAnsi="Palanquin" w:cs="Palanquin"/>
          <w:i/>
          <w:iCs/>
          <w:sz w:val="22"/>
          <w:szCs w:val="22"/>
        </w:rPr>
        <w:t>0 words)</w:t>
      </w:r>
    </w:p>
    <w:p w14:paraId="70136D14" w14:textId="77777777" w:rsidR="00DB3542" w:rsidRPr="00FA01E0" w:rsidRDefault="00DB3542" w:rsidP="00D76DB3">
      <w:pPr>
        <w:spacing w:after="0" w:line="240" w:lineRule="auto"/>
        <w:rPr>
          <w:rFonts w:ascii="Palanquin" w:hAnsi="Palanquin" w:cs="Palanquin"/>
          <w:b/>
          <w:bCs/>
          <w:sz w:val="22"/>
          <w:szCs w:val="22"/>
        </w:rPr>
      </w:pPr>
    </w:p>
    <w:sectPr w:rsidR="00DB3542" w:rsidRPr="00FA01E0">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Veronica Deenanath" w:date="2026-07-06T13:52:00Z" w:initials="VD">
    <w:p w14:paraId="4E2A2A7B" w14:textId="77777777" w:rsidR="00621B81" w:rsidRDefault="00621B81" w:rsidP="00621B81">
      <w:pPr>
        <w:pStyle w:val="CommentText"/>
      </w:pPr>
      <w:r>
        <w:rPr>
          <w:rStyle w:val="CommentReference"/>
        </w:rPr>
        <w:annotationRef/>
      </w:r>
      <w:r>
        <w:t xml:space="preserve">Are we wanting to know if organizations work with youths from one or both systems? Does it matter? </w:t>
      </w:r>
    </w:p>
  </w:comment>
  <w:comment w:id="4" w:author="Liz Williams" w:date="2026-07-06T13:00:00Z" w:initials="LW">
    <w:p w14:paraId="353E7AC7" w14:textId="1DE6E2B3" w:rsidR="00F90388" w:rsidRDefault="00F90388">
      <w:pPr>
        <w:pStyle w:val="CommentText"/>
      </w:pPr>
      <w:r>
        <w:rPr>
          <w:rStyle w:val="CommentReference"/>
        </w:rPr>
        <w:annotationRef/>
      </w:r>
      <w:r w:rsidRPr="431287F3">
        <w:t>Suggest naming what the TA is for or could be for- orgs will have a hard time scoping this in without more information either here or in the RFP. For example, is TA for evaluation help? organizational health?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2A2A7B" w15:done="1"/>
  <w15:commentEx w15:paraId="353E7AC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8E1FDB" w16cex:dateUtc="2026-07-06T18:52:00Z"/>
  <w16cex:commentExtensible w16cex:durableId="71E07A1D" w16cex:dateUtc="2026-07-06T1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2A2A7B" w16cid:durableId="668E1FDB"/>
  <w16cid:commentId w16cid:paraId="353E7AC7" w16cid:durableId="71E07A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0B325" w14:textId="77777777" w:rsidR="00D76301" w:rsidRDefault="00D76301" w:rsidP="00E57493">
      <w:pPr>
        <w:spacing w:after="0" w:line="240" w:lineRule="auto"/>
      </w:pPr>
      <w:r>
        <w:separator/>
      </w:r>
    </w:p>
  </w:endnote>
  <w:endnote w:type="continuationSeparator" w:id="0">
    <w:p w14:paraId="5005DA16" w14:textId="77777777" w:rsidR="00D76301" w:rsidRDefault="00D76301" w:rsidP="00E57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nquin">
    <w:altName w:val="Nirmala UI"/>
    <w:panose1 w:val="020B0004020203020204"/>
    <w:charset w:val="00"/>
    <w:family w:val="swiss"/>
    <w:pitch w:val="variable"/>
    <w:sig w:usb0="800080AF" w:usb1="5000204A" w:usb2="00000000" w:usb3="00000000" w:csb0="00000093" w:csb1="00000000"/>
  </w:font>
  <w:font w:name="Antonio">
    <w:panose1 w:val="00000000000000000000"/>
    <w:charset w:val="00"/>
    <w:family w:val="auto"/>
    <w:pitch w:val="variable"/>
    <w:sig w:usb0="A00000EF" w:usb1="0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945420"/>
      <w:docPartObj>
        <w:docPartGallery w:val="Page Numbers (Bottom of Page)"/>
        <w:docPartUnique/>
      </w:docPartObj>
    </w:sdtPr>
    <w:sdtEndPr>
      <w:rPr>
        <w:noProof/>
      </w:rPr>
    </w:sdtEndPr>
    <w:sdtContent>
      <w:p w14:paraId="527C04EE" w14:textId="15C914F0" w:rsidR="00E57493" w:rsidRDefault="00E57493">
        <w:pPr>
          <w:pStyle w:val="Footer"/>
          <w:jc w:val="right"/>
        </w:pPr>
        <w:r w:rsidRPr="009577EA">
          <w:rPr>
            <w:rFonts w:ascii="Palanquin" w:hAnsi="Palanquin" w:cs="Palanquin"/>
            <w:sz w:val="22"/>
            <w:szCs w:val="22"/>
          </w:rPr>
          <w:fldChar w:fldCharType="begin"/>
        </w:r>
        <w:r w:rsidRPr="009577EA">
          <w:rPr>
            <w:rFonts w:ascii="Palanquin" w:hAnsi="Palanquin" w:cs="Palanquin"/>
            <w:sz w:val="22"/>
            <w:szCs w:val="22"/>
          </w:rPr>
          <w:instrText xml:space="preserve"> PAGE   \* MERGEFORMAT </w:instrText>
        </w:r>
        <w:r w:rsidRPr="009577EA">
          <w:rPr>
            <w:rFonts w:ascii="Palanquin" w:hAnsi="Palanquin" w:cs="Palanquin"/>
            <w:sz w:val="22"/>
            <w:szCs w:val="22"/>
          </w:rPr>
          <w:fldChar w:fldCharType="separate"/>
        </w:r>
        <w:r w:rsidRPr="009577EA">
          <w:rPr>
            <w:rFonts w:ascii="Palanquin" w:hAnsi="Palanquin" w:cs="Palanquin"/>
            <w:noProof/>
            <w:sz w:val="22"/>
            <w:szCs w:val="22"/>
          </w:rPr>
          <w:t>2</w:t>
        </w:r>
        <w:r w:rsidRPr="009577EA">
          <w:rPr>
            <w:rFonts w:ascii="Palanquin" w:hAnsi="Palanquin" w:cs="Palanquin"/>
            <w:noProof/>
            <w:sz w:val="22"/>
            <w:szCs w:val="22"/>
          </w:rPr>
          <w:fldChar w:fldCharType="end"/>
        </w:r>
      </w:p>
    </w:sdtContent>
  </w:sdt>
  <w:p w14:paraId="1FF144F1" w14:textId="77777777" w:rsidR="00E57493" w:rsidRDefault="00E57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D1774" w14:textId="77777777" w:rsidR="00D76301" w:rsidRDefault="00D76301" w:rsidP="00E57493">
      <w:pPr>
        <w:spacing w:after="0" w:line="240" w:lineRule="auto"/>
      </w:pPr>
      <w:r>
        <w:separator/>
      </w:r>
    </w:p>
  </w:footnote>
  <w:footnote w:type="continuationSeparator" w:id="0">
    <w:p w14:paraId="2C807BF9" w14:textId="77777777" w:rsidR="00D76301" w:rsidRDefault="00D76301" w:rsidP="00E57493">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YgsxcKNF" int2:invalidationBookmarkName="" int2:hashCode="MFLjpU51jBRrs+" int2:id="2U6LCrF7">
      <int2:state int2:value="Rejected" int2:type="gram"/>
    </int2:bookmark>
    <int2:bookmark int2:bookmarkName="_Int_8Gj6BYJe" int2:invalidationBookmarkName="" int2:hashCode="geSlUj5OGEPyAI" int2:id="8TeYIoRt">
      <int2:state int2:value="Rejected" int2:type="gram"/>
    </int2:bookmark>
    <int2:bookmark int2:bookmarkName="_Int_htR2KwWG" int2:invalidationBookmarkName="" int2:hashCode="afRdoWg8UBaW6/" int2:id="Madw6U6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C6E"/>
    <w:multiLevelType w:val="hybridMultilevel"/>
    <w:tmpl w:val="FC54A4A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72484D"/>
    <w:multiLevelType w:val="hybridMultilevel"/>
    <w:tmpl w:val="354C33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258BC"/>
    <w:multiLevelType w:val="multilevel"/>
    <w:tmpl w:val="A4862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A23AEB"/>
    <w:multiLevelType w:val="hybridMultilevel"/>
    <w:tmpl w:val="22AC8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05F81"/>
    <w:multiLevelType w:val="hybridMultilevel"/>
    <w:tmpl w:val="3FB2F734"/>
    <w:lvl w:ilvl="0" w:tplc="FFFFFFFF">
      <w:start w:val="1"/>
      <w:numFmt w:val="decimal"/>
      <w:lvlText w:val="%1."/>
      <w:lvlJc w:val="left"/>
      <w:pPr>
        <w:ind w:left="720" w:hanging="360"/>
      </w:pPr>
      <w:rPr>
        <w:rFonts w:hint="default"/>
        <w:b/>
        <w:bCs/>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802E1B"/>
    <w:multiLevelType w:val="multilevel"/>
    <w:tmpl w:val="FFA2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19189B"/>
    <w:multiLevelType w:val="hybridMultilevel"/>
    <w:tmpl w:val="76308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EC0302"/>
    <w:multiLevelType w:val="hybridMultilevel"/>
    <w:tmpl w:val="9F20FDC6"/>
    <w:lvl w:ilvl="0" w:tplc="4914DE16">
      <w:start w:val="1"/>
      <w:numFmt w:val="decimal"/>
      <w:lvlText w:val="%1."/>
      <w:lvlJc w:val="left"/>
      <w:pPr>
        <w:ind w:left="720" w:hanging="360"/>
      </w:pPr>
      <w:rPr>
        <w:rFonts w:hint="default"/>
        <w:b/>
        <w:bCs/>
        <w:sz w:val="24"/>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E73F66"/>
    <w:multiLevelType w:val="hybridMultilevel"/>
    <w:tmpl w:val="AD38CB6A"/>
    <w:lvl w:ilvl="0" w:tplc="3A1EFBE4">
      <w:start w:val="1"/>
      <w:numFmt w:val="bullet"/>
      <w:lvlText w:val=""/>
      <w:lvlJc w:val="left"/>
      <w:pPr>
        <w:ind w:left="720" w:hanging="360"/>
      </w:pPr>
      <w:rPr>
        <w:rFonts w:ascii="Symbol" w:hAnsi="Symbol" w:hint="default"/>
      </w:rPr>
    </w:lvl>
    <w:lvl w:ilvl="1" w:tplc="274AC25E">
      <w:start w:val="1"/>
      <w:numFmt w:val="bullet"/>
      <w:lvlText w:val="o"/>
      <w:lvlJc w:val="left"/>
      <w:pPr>
        <w:ind w:left="1440" w:hanging="360"/>
      </w:pPr>
      <w:rPr>
        <w:rFonts w:ascii="Courier New" w:hAnsi="Courier New" w:hint="default"/>
      </w:rPr>
    </w:lvl>
    <w:lvl w:ilvl="2" w:tplc="09DC90FA">
      <w:start w:val="1"/>
      <w:numFmt w:val="bullet"/>
      <w:lvlText w:val=""/>
      <w:lvlJc w:val="left"/>
      <w:pPr>
        <w:ind w:left="2160" w:hanging="360"/>
      </w:pPr>
      <w:rPr>
        <w:rFonts w:ascii="Wingdings" w:hAnsi="Wingdings" w:hint="default"/>
      </w:rPr>
    </w:lvl>
    <w:lvl w:ilvl="3" w:tplc="60B0CE72">
      <w:start w:val="1"/>
      <w:numFmt w:val="bullet"/>
      <w:lvlText w:val=""/>
      <w:lvlJc w:val="left"/>
      <w:pPr>
        <w:ind w:left="2880" w:hanging="360"/>
      </w:pPr>
      <w:rPr>
        <w:rFonts w:ascii="Symbol" w:hAnsi="Symbol" w:hint="default"/>
      </w:rPr>
    </w:lvl>
    <w:lvl w:ilvl="4" w:tplc="97921FB8">
      <w:start w:val="1"/>
      <w:numFmt w:val="bullet"/>
      <w:lvlText w:val="o"/>
      <w:lvlJc w:val="left"/>
      <w:pPr>
        <w:ind w:left="3600" w:hanging="360"/>
      </w:pPr>
      <w:rPr>
        <w:rFonts w:ascii="Courier New" w:hAnsi="Courier New" w:hint="default"/>
      </w:rPr>
    </w:lvl>
    <w:lvl w:ilvl="5" w:tplc="4170D1B4">
      <w:start w:val="1"/>
      <w:numFmt w:val="bullet"/>
      <w:lvlText w:val=""/>
      <w:lvlJc w:val="left"/>
      <w:pPr>
        <w:ind w:left="4320" w:hanging="360"/>
      </w:pPr>
      <w:rPr>
        <w:rFonts w:ascii="Wingdings" w:hAnsi="Wingdings" w:hint="default"/>
      </w:rPr>
    </w:lvl>
    <w:lvl w:ilvl="6" w:tplc="60643828">
      <w:start w:val="1"/>
      <w:numFmt w:val="bullet"/>
      <w:lvlText w:val=""/>
      <w:lvlJc w:val="left"/>
      <w:pPr>
        <w:ind w:left="5040" w:hanging="360"/>
      </w:pPr>
      <w:rPr>
        <w:rFonts w:ascii="Symbol" w:hAnsi="Symbol" w:hint="default"/>
      </w:rPr>
    </w:lvl>
    <w:lvl w:ilvl="7" w:tplc="A0DE13AC">
      <w:start w:val="1"/>
      <w:numFmt w:val="bullet"/>
      <w:lvlText w:val="o"/>
      <w:lvlJc w:val="left"/>
      <w:pPr>
        <w:ind w:left="5760" w:hanging="360"/>
      </w:pPr>
      <w:rPr>
        <w:rFonts w:ascii="Courier New" w:hAnsi="Courier New" w:hint="default"/>
      </w:rPr>
    </w:lvl>
    <w:lvl w:ilvl="8" w:tplc="055295D0">
      <w:start w:val="1"/>
      <w:numFmt w:val="bullet"/>
      <w:lvlText w:val=""/>
      <w:lvlJc w:val="left"/>
      <w:pPr>
        <w:ind w:left="6480" w:hanging="360"/>
      </w:pPr>
      <w:rPr>
        <w:rFonts w:ascii="Wingdings" w:hAnsi="Wingdings" w:hint="default"/>
      </w:rPr>
    </w:lvl>
  </w:abstractNum>
  <w:abstractNum w:abstractNumId="9" w15:restartNumberingAfterBreak="0">
    <w:nsid w:val="3C971AA1"/>
    <w:multiLevelType w:val="hybridMultilevel"/>
    <w:tmpl w:val="E0A01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236309"/>
    <w:multiLevelType w:val="hybridMultilevel"/>
    <w:tmpl w:val="3FB2F734"/>
    <w:lvl w:ilvl="0" w:tplc="FFFFFFFF">
      <w:start w:val="1"/>
      <w:numFmt w:val="decimal"/>
      <w:lvlText w:val="%1."/>
      <w:lvlJc w:val="left"/>
      <w:pPr>
        <w:ind w:left="720" w:hanging="360"/>
      </w:pPr>
      <w:rPr>
        <w:rFonts w:hint="default"/>
        <w:b/>
        <w:bCs/>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99BE81"/>
    <w:multiLevelType w:val="hybridMultilevel"/>
    <w:tmpl w:val="8124A052"/>
    <w:lvl w:ilvl="0" w:tplc="D06AF3F6">
      <w:start w:val="1"/>
      <w:numFmt w:val="decimal"/>
      <w:lvlText w:val="%1."/>
      <w:lvlJc w:val="left"/>
      <w:pPr>
        <w:ind w:left="720" w:hanging="360"/>
      </w:pPr>
    </w:lvl>
    <w:lvl w:ilvl="1" w:tplc="CE5E7AEA">
      <w:start w:val="1"/>
      <w:numFmt w:val="lowerLetter"/>
      <w:lvlText w:val="%2."/>
      <w:lvlJc w:val="left"/>
      <w:pPr>
        <w:ind w:left="1440" w:hanging="360"/>
      </w:pPr>
    </w:lvl>
    <w:lvl w:ilvl="2" w:tplc="E4229D86">
      <w:start w:val="1"/>
      <w:numFmt w:val="lowerRoman"/>
      <w:lvlText w:val="%3."/>
      <w:lvlJc w:val="right"/>
      <w:pPr>
        <w:ind w:left="2160" w:hanging="180"/>
      </w:pPr>
    </w:lvl>
    <w:lvl w:ilvl="3" w:tplc="8C426842">
      <w:start w:val="1"/>
      <w:numFmt w:val="decimal"/>
      <w:lvlText w:val="%4."/>
      <w:lvlJc w:val="left"/>
      <w:pPr>
        <w:ind w:left="2880" w:hanging="360"/>
      </w:pPr>
    </w:lvl>
    <w:lvl w:ilvl="4" w:tplc="347CBF72">
      <w:start w:val="1"/>
      <w:numFmt w:val="lowerLetter"/>
      <w:lvlText w:val="%5."/>
      <w:lvlJc w:val="left"/>
      <w:pPr>
        <w:ind w:left="3600" w:hanging="360"/>
      </w:pPr>
    </w:lvl>
    <w:lvl w:ilvl="5" w:tplc="1D92B82E">
      <w:start w:val="1"/>
      <w:numFmt w:val="lowerRoman"/>
      <w:lvlText w:val="%6."/>
      <w:lvlJc w:val="right"/>
      <w:pPr>
        <w:ind w:left="4320" w:hanging="180"/>
      </w:pPr>
    </w:lvl>
    <w:lvl w:ilvl="6" w:tplc="3014DCC0">
      <w:start w:val="1"/>
      <w:numFmt w:val="decimal"/>
      <w:lvlText w:val="%7."/>
      <w:lvlJc w:val="left"/>
      <w:pPr>
        <w:ind w:left="5040" w:hanging="360"/>
      </w:pPr>
    </w:lvl>
    <w:lvl w:ilvl="7" w:tplc="637C2BB2">
      <w:start w:val="1"/>
      <w:numFmt w:val="lowerLetter"/>
      <w:lvlText w:val="%8."/>
      <w:lvlJc w:val="left"/>
      <w:pPr>
        <w:ind w:left="5760" w:hanging="360"/>
      </w:pPr>
    </w:lvl>
    <w:lvl w:ilvl="8" w:tplc="B0C873CA">
      <w:start w:val="1"/>
      <w:numFmt w:val="lowerRoman"/>
      <w:lvlText w:val="%9."/>
      <w:lvlJc w:val="right"/>
      <w:pPr>
        <w:ind w:left="6480" w:hanging="180"/>
      </w:pPr>
    </w:lvl>
  </w:abstractNum>
  <w:abstractNum w:abstractNumId="12" w15:restartNumberingAfterBreak="0">
    <w:nsid w:val="47FBEB00"/>
    <w:multiLevelType w:val="hybridMultilevel"/>
    <w:tmpl w:val="735AC302"/>
    <w:lvl w:ilvl="0" w:tplc="CBC28412">
      <w:start w:val="1"/>
      <w:numFmt w:val="bullet"/>
      <w:lvlText w:val=""/>
      <w:lvlJc w:val="left"/>
      <w:pPr>
        <w:ind w:left="720" w:hanging="360"/>
      </w:pPr>
      <w:rPr>
        <w:rFonts w:ascii="Symbol" w:hAnsi="Symbol" w:hint="default"/>
      </w:rPr>
    </w:lvl>
    <w:lvl w:ilvl="1" w:tplc="0C6848B6">
      <w:start w:val="1"/>
      <w:numFmt w:val="bullet"/>
      <w:lvlText w:val="o"/>
      <w:lvlJc w:val="left"/>
      <w:pPr>
        <w:ind w:left="1440" w:hanging="360"/>
      </w:pPr>
      <w:rPr>
        <w:rFonts w:ascii="Courier New" w:hAnsi="Courier New" w:hint="default"/>
      </w:rPr>
    </w:lvl>
    <w:lvl w:ilvl="2" w:tplc="E8689F9E">
      <w:start w:val="1"/>
      <w:numFmt w:val="bullet"/>
      <w:lvlText w:val=""/>
      <w:lvlJc w:val="left"/>
      <w:pPr>
        <w:ind w:left="2160" w:hanging="360"/>
      </w:pPr>
      <w:rPr>
        <w:rFonts w:ascii="Wingdings" w:hAnsi="Wingdings" w:hint="default"/>
      </w:rPr>
    </w:lvl>
    <w:lvl w:ilvl="3" w:tplc="18365498">
      <w:start w:val="1"/>
      <w:numFmt w:val="bullet"/>
      <w:lvlText w:val=""/>
      <w:lvlJc w:val="left"/>
      <w:pPr>
        <w:ind w:left="2880" w:hanging="360"/>
      </w:pPr>
      <w:rPr>
        <w:rFonts w:ascii="Symbol" w:hAnsi="Symbol" w:hint="default"/>
      </w:rPr>
    </w:lvl>
    <w:lvl w:ilvl="4" w:tplc="CC3EE1F2">
      <w:start w:val="1"/>
      <w:numFmt w:val="bullet"/>
      <w:lvlText w:val="o"/>
      <w:lvlJc w:val="left"/>
      <w:pPr>
        <w:ind w:left="3600" w:hanging="360"/>
      </w:pPr>
      <w:rPr>
        <w:rFonts w:ascii="Courier New" w:hAnsi="Courier New" w:hint="default"/>
      </w:rPr>
    </w:lvl>
    <w:lvl w:ilvl="5" w:tplc="AAB807E2">
      <w:start w:val="1"/>
      <w:numFmt w:val="bullet"/>
      <w:lvlText w:val=""/>
      <w:lvlJc w:val="left"/>
      <w:pPr>
        <w:ind w:left="4320" w:hanging="360"/>
      </w:pPr>
      <w:rPr>
        <w:rFonts w:ascii="Wingdings" w:hAnsi="Wingdings" w:hint="default"/>
      </w:rPr>
    </w:lvl>
    <w:lvl w:ilvl="6" w:tplc="B72212E6">
      <w:start w:val="1"/>
      <w:numFmt w:val="bullet"/>
      <w:lvlText w:val=""/>
      <w:lvlJc w:val="left"/>
      <w:pPr>
        <w:ind w:left="5040" w:hanging="360"/>
      </w:pPr>
      <w:rPr>
        <w:rFonts w:ascii="Symbol" w:hAnsi="Symbol" w:hint="default"/>
      </w:rPr>
    </w:lvl>
    <w:lvl w:ilvl="7" w:tplc="79C8609E">
      <w:start w:val="1"/>
      <w:numFmt w:val="bullet"/>
      <w:lvlText w:val="o"/>
      <w:lvlJc w:val="left"/>
      <w:pPr>
        <w:ind w:left="5760" w:hanging="360"/>
      </w:pPr>
      <w:rPr>
        <w:rFonts w:ascii="Courier New" w:hAnsi="Courier New" w:hint="default"/>
      </w:rPr>
    </w:lvl>
    <w:lvl w:ilvl="8" w:tplc="00725DCC">
      <w:start w:val="1"/>
      <w:numFmt w:val="bullet"/>
      <w:lvlText w:val=""/>
      <w:lvlJc w:val="left"/>
      <w:pPr>
        <w:ind w:left="6480" w:hanging="360"/>
      </w:pPr>
      <w:rPr>
        <w:rFonts w:ascii="Wingdings" w:hAnsi="Wingdings" w:hint="default"/>
      </w:rPr>
    </w:lvl>
  </w:abstractNum>
  <w:abstractNum w:abstractNumId="13" w15:restartNumberingAfterBreak="0">
    <w:nsid w:val="57FA4934"/>
    <w:multiLevelType w:val="multilevel"/>
    <w:tmpl w:val="3C28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098F7E"/>
    <w:multiLevelType w:val="hybridMultilevel"/>
    <w:tmpl w:val="DC48376A"/>
    <w:lvl w:ilvl="0" w:tplc="6E4A992C">
      <w:start w:val="1"/>
      <w:numFmt w:val="bullet"/>
      <w:lvlText w:val=""/>
      <w:lvlJc w:val="left"/>
      <w:pPr>
        <w:ind w:left="720" w:hanging="360"/>
      </w:pPr>
      <w:rPr>
        <w:rFonts w:ascii="Symbol" w:hAnsi="Symbol" w:hint="default"/>
      </w:rPr>
    </w:lvl>
    <w:lvl w:ilvl="1" w:tplc="D9B6956A">
      <w:start w:val="1"/>
      <w:numFmt w:val="bullet"/>
      <w:lvlText w:val="o"/>
      <w:lvlJc w:val="left"/>
      <w:pPr>
        <w:ind w:left="1440" w:hanging="360"/>
      </w:pPr>
      <w:rPr>
        <w:rFonts w:ascii="Courier New" w:hAnsi="Courier New" w:hint="default"/>
      </w:rPr>
    </w:lvl>
    <w:lvl w:ilvl="2" w:tplc="78328EC2">
      <w:start w:val="1"/>
      <w:numFmt w:val="bullet"/>
      <w:lvlText w:val=""/>
      <w:lvlJc w:val="left"/>
      <w:pPr>
        <w:ind w:left="2160" w:hanging="360"/>
      </w:pPr>
      <w:rPr>
        <w:rFonts w:ascii="Wingdings" w:hAnsi="Wingdings" w:hint="default"/>
      </w:rPr>
    </w:lvl>
    <w:lvl w:ilvl="3" w:tplc="383A5444">
      <w:start w:val="1"/>
      <w:numFmt w:val="bullet"/>
      <w:lvlText w:val=""/>
      <w:lvlJc w:val="left"/>
      <w:pPr>
        <w:ind w:left="2880" w:hanging="360"/>
      </w:pPr>
      <w:rPr>
        <w:rFonts w:ascii="Symbol" w:hAnsi="Symbol" w:hint="default"/>
      </w:rPr>
    </w:lvl>
    <w:lvl w:ilvl="4" w:tplc="3E943022">
      <w:start w:val="1"/>
      <w:numFmt w:val="bullet"/>
      <w:lvlText w:val="o"/>
      <w:lvlJc w:val="left"/>
      <w:pPr>
        <w:ind w:left="3600" w:hanging="360"/>
      </w:pPr>
      <w:rPr>
        <w:rFonts w:ascii="Courier New" w:hAnsi="Courier New" w:hint="default"/>
      </w:rPr>
    </w:lvl>
    <w:lvl w:ilvl="5" w:tplc="F2F4F9FE">
      <w:start w:val="1"/>
      <w:numFmt w:val="bullet"/>
      <w:lvlText w:val=""/>
      <w:lvlJc w:val="left"/>
      <w:pPr>
        <w:ind w:left="4320" w:hanging="360"/>
      </w:pPr>
      <w:rPr>
        <w:rFonts w:ascii="Wingdings" w:hAnsi="Wingdings" w:hint="default"/>
      </w:rPr>
    </w:lvl>
    <w:lvl w:ilvl="6" w:tplc="307A351C">
      <w:start w:val="1"/>
      <w:numFmt w:val="bullet"/>
      <w:lvlText w:val=""/>
      <w:lvlJc w:val="left"/>
      <w:pPr>
        <w:ind w:left="5040" w:hanging="360"/>
      </w:pPr>
      <w:rPr>
        <w:rFonts w:ascii="Symbol" w:hAnsi="Symbol" w:hint="default"/>
      </w:rPr>
    </w:lvl>
    <w:lvl w:ilvl="7" w:tplc="FC0E4A0A">
      <w:start w:val="1"/>
      <w:numFmt w:val="bullet"/>
      <w:lvlText w:val="o"/>
      <w:lvlJc w:val="left"/>
      <w:pPr>
        <w:ind w:left="5760" w:hanging="360"/>
      </w:pPr>
      <w:rPr>
        <w:rFonts w:ascii="Courier New" w:hAnsi="Courier New" w:hint="default"/>
      </w:rPr>
    </w:lvl>
    <w:lvl w:ilvl="8" w:tplc="C596C2C8">
      <w:start w:val="1"/>
      <w:numFmt w:val="bullet"/>
      <w:lvlText w:val=""/>
      <w:lvlJc w:val="left"/>
      <w:pPr>
        <w:ind w:left="6480" w:hanging="360"/>
      </w:pPr>
      <w:rPr>
        <w:rFonts w:ascii="Wingdings" w:hAnsi="Wingdings" w:hint="default"/>
      </w:rPr>
    </w:lvl>
  </w:abstractNum>
  <w:abstractNum w:abstractNumId="15" w15:restartNumberingAfterBreak="0">
    <w:nsid w:val="61763883"/>
    <w:multiLevelType w:val="multilevel"/>
    <w:tmpl w:val="86B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86769A"/>
    <w:multiLevelType w:val="hybridMultilevel"/>
    <w:tmpl w:val="FC54A4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29302A"/>
    <w:multiLevelType w:val="multilevel"/>
    <w:tmpl w:val="CFEA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93C344"/>
    <w:multiLevelType w:val="hybridMultilevel"/>
    <w:tmpl w:val="809E8CBC"/>
    <w:lvl w:ilvl="0" w:tplc="69BCC76C">
      <w:start w:val="1"/>
      <w:numFmt w:val="decimal"/>
      <w:lvlText w:val="%1."/>
      <w:lvlJc w:val="left"/>
      <w:pPr>
        <w:ind w:left="720" w:hanging="360"/>
      </w:pPr>
    </w:lvl>
    <w:lvl w:ilvl="1" w:tplc="32DEE964">
      <w:start w:val="1"/>
      <w:numFmt w:val="lowerLetter"/>
      <w:lvlText w:val="%2."/>
      <w:lvlJc w:val="left"/>
      <w:pPr>
        <w:ind w:left="1440" w:hanging="360"/>
      </w:pPr>
    </w:lvl>
    <w:lvl w:ilvl="2" w:tplc="4B929B96">
      <w:start w:val="1"/>
      <w:numFmt w:val="lowerRoman"/>
      <w:lvlText w:val="%3."/>
      <w:lvlJc w:val="right"/>
      <w:pPr>
        <w:ind w:left="2160" w:hanging="180"/>
      </w:pPr>
    </w:lvl>
    <w:lvl w:ilvl="3" w:tplc="74F418CE">
      <w:start w:val="1"/>
      <w:numFmt w:val="decimal"/>
      <w:lvlText w:val="%4."/>
      <w:lvlJc w:val="left"/>
      <w:pPr>
        <w:ind w:left="2880" w:hanging="360"/>
      </w:pPr>
    </w:lvl>
    <w:lvl w:ilvl="4" w:tplc="E3F25AA4">
      <w:start w:val="1"/>
      <w:numFmt w:val="lowerLetter"/>
      <w:lvlText w:val="%5."/>
      <w:lvlJc w:val="left"/>
      <w:pPr>
        <w:ind w:left="3600" w:hanging="360"/>
      </w:pPr>
    </w:lvl>
    <w:lvl w:ilvl="5" w:tplc="A64C1D3C">
      <w:start w:val="1"/>
      <w:numFmt w:val="lowerRoman"/>
      <w:lvlText w:val="%6."/>
      <w:lvlJc w:val="right"/>
      <w:pPr>
        <w:ind w:left="4320" w:hanging="180"/>
      </w:pPr>
    </w:lvl>
    <w:lvl w:ilvl="6" w:tplc="119E39C8">
      <w:start w:val="1"/>
      <w:numFmt w:val="decimal"/>
      <w:lvlText w:val="%7."/>
      <w:lvlJc w:val="left"/>
      <w:pPr>
        <w:ind w:left="5040" w:hanging="360"/>
      </w:pPr>
    </w:lvl>
    <w:lvl w:ilvl="7" w:tplc="1C9AA03A">
      <w:start w:val="1"/>
      <w:numFmt w:val="lowerLetter"/>
      <w:lvlText w:val="%8."/>
      <w:lvlJc w:val="left"/>
      <w:pPr>
        <w:ind w:left="5760" w:hanging="360"/>
      </w:pPr>
    </w:lvl>
    <w:lvl w:ilvl="8" w:tplc="463CD554">
      <w:start w:val="1"/>
      <w:numFmt w:val="lowerRoman"/>
      <w:lvlText w:val="%9."/>
      <w:lvlJc w:val="right"/>
      <w:pPr>
        <w:ind w:left="6480" w:hanging="180"/>
      </w:pPr>
    </w:lvl>
  </w:abstractNum>
  <w:abstractNum w:abstractNumId="19" w15:restartNumberingAfterBreak="0">
    <w:nsid w:val="705535AE"/>
    <w:multiLevelType w:val="multilevel"/>
    <w:tmpl w:val="3742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F8665B"/>
    <w:multiLevelType w:val="hybridMultilevel"/>
    <w:tmpl w:val="10AC1D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59059593">
    <w:abstractNumId w:val="14"/>
  </w:num>
  <w:num w:numId="2" w16cid:durableId="357717">
    <w:abstractNumId w:val="12"/>
  </w:num>
  <w:num w:numId="3" w16cid:durableId="1169948971">
    <w:abstractNumId w:val="18"/>
  </w:num>
  <w:num w:numId="4" w16cid:durableId="1172715772">
    <w:abstractNumId w:val="15"/>
  </w:num>
  <w:num w:numId="5" w16cid:durableId="1250385995">
    <w:abstractNumId w:val="17"/>
  </w:num>
  <w:num w:numId="6" w16cid:durableId="1308899203">
    <w:abstractNumId w:val="11"/>
  </w:num>
  <w:num w:numId="7" w16cid:durableId="169565813">
    <w:abstractNumId w:val="9"/>
  </w:num>
  <w:num w:numId="8" w16cid:durableId="1707484756">
    <w:abstractNumId w:val="7"/>
  </w:num>
  <w:num w:numId="9" w16cid:durableId="1713799121">
    <w:abstractNumId w:val="19"/>
  </w:num>
  <w:num w:numId="10" w16cid:durableId="2084334703">
    <w:abstractNumId w:val="1"/>
  </w:num>
  <w:num w:numId="11" w16cid:durableId="2090810541">
    <w:abstractNumId w:val="16"/>
  </w:num>
  <w:num w:numId="12" w16cid:durableId="405033965">
    <w:abstractNumId w:val="13"/>
  </w:num>
  <w:num w:numId="13" w16cid:durableId="411925989">
    <w:abstractNumId w:val="0"/>
  </w:num>
  <w:num w:numId="14" w16cid:durableId="663901379">
    <w:abstractNumId w:val="20"/>
  </w:num>
  <w:num w:numId="15" w16cid:durableId="952860204">
    <w:abstractNumId w:val="5"/>
  </w:num>
  <w:num w:numId="16" w16cid:durableId="2005469674">
    <w:abstractNumId w:val="2"/>
  </w:num>
  <w:num w:numId="17" w16cid:durableId="333335905">
    <w:abstractNumId w:val="8"/>
  </w:num>
  <w:num w:numId="18" w16cid:durableId="871724952">
    <w:abstractNumId w:val="4"/>
  </w:num>
  <w:num w:numId="19" w16cid:durableId="756560206">
    <w:abstractNumId w:val="10"/>
  </w:num>
  <w:num w:numId="20" w16cid:durableId="884293819">
    <w:abstractNumId w:val="3"/>
  </w:num>
  <w:num w:numId="21" w16cid:durableId="32343709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onica Deenanath">
    <w15:presenceInfo w15:providerId="AD" w15:userId="S::VDeenana@uwmsp.org::5e2fc4ca-3b71-41a0-91df-e1000b506cd7"/>
  </w15:person>
  <w15:person w15:author="Liz Williams">
    <w15:presenceInfo w15:providerId="AD" w15:userId="S::liwillia@uwmsp.org::ec1e1517-fbf5-4823-b259-0387d00ea8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E4F508"/>
    <w:rsid w:val="00002413"/>
    <w:rsid w:val="00002EA1"/>
    <w:rsid w:val="00005D25"/>
    <w:rsid w:val="0000685F"/>
    <w:rsid w:val="00014FA9"/>
    <w:rsid w:val="0002061C"/>
    <w:rsid w:val="000303C2"/>
    <w:rsid w:val="0003656D"/>
    <w:rsid w:val="00050524"/>
    <w:rsid w:val="000519B6"/>
    <w:rsid w:val="00051E13"/>
    <w:rsid w:val="00052E76"/>
    <w:rsid w:val="00056B6B"/>
    <w:rsid w:val="00057A07"/>
    <w:rsid w:val="000618E6"/>
    <w:rsid w:val="00063874"/>
    <w:rsid w:val="000719FF"/>
    <w:rsid w:val="00074BD5"/>
    <w:rsid w:val="00075F4D"/>
    <w:rsid w:val="000860E0"/>
    <w:rsid w:val="00093D23"/>
    <w:rsid w:val="0009675D"/>
    <w:rsid w:val="00096BF2"/>
    <w:rsid w:val="000A0674"/>
    <w:rsid w:val="000A7FCF"/>
    <w:rsid w:val="000B4831"/>
    <w:rsid w:val="000B6F49"/>
    <w:rsid w:val="000C2D43"/>
    <w:rsid w:val="000C6C0C"/>
    <w:rsid w:val="000C7433"/>
    <w:rsid w:val="000C7E19"/>
    <w:rsid w:val="000E0DA6"/>
    <w:rsid w:val="000E7259"/>
    <w:rsid w:val="000F1353"/>
    <w:rsid w:val="000F6AB3"/>
    <w:rsid w:val="00101E65"/>
    <w:rsid w:val="00102907"/>
    <w:rsid w:val="00102AE6"/>
    <w:rsid w:val="00102FDE"/>
    <w:rsid w:val="00105BC7"/>
    <w:rsid w:val="00107888"/>
    <w:rsid w:val="00112C27"/>
    <w:rsid w:val="001252BF"/>
    <w:rsid w:val="001322F7"/>
    <w:rsid w:val="001359AA"/>
    <w:rsid w:val="00135DF9"/>
    <w:rsid w:val="00136287"/>
    <w:rsid w:val="00137540"/>
    <w:rsid w:val="00140A4A"/>
    <w:rsid w:val="00140B4D"/>
    <w:rsid w:val="00141405"/>
    <w:rsid w:val="0014340A"/>
    <w:rsid w:val="00143D7C"/>
    <w:rsid w:val="00145906"/>
    <w:rsid w:val="001463E6"/>
    <w:rsid w:val="00146EEB"/>
    <w:rsid w:val="00147A17"/>
    <w:rsid w:val="00152177"/>
    <w:rsid w:val="0015359D"/>
    <w:rsid w:val="001572C6"/>
    <w:rsid w:val="00163481"/>
    <w:rsid w:val="00163D98"/>
    <w:rsid w:val="001662D7"/>
    <w:rsid w:val="00171981"/>
    <w:rsid w:val="00173496"/>
    <w:rsid w:val="00176F94"/>
    <w:rsid w:val="00177A41"/>
    <w:rsid w:val="00180038"/>
    <w:rsid w:val="00181D44"/>
    <w:rsid w:val="001824B5"/>
    <w:rsid w:val="00190A6D"/>
    <w:rsid w:val="001921A9"/>
    <w:rsid w:val="001A0BD9"/>
    <w:rsid w:val="001A0CEF"/>
    <w:rsid w:val="001A1436"/>
    <w:rsid w:val="001A1521"/>
    <w:rsid w:val="001A5509"/>
    <w:rsid w:val="001A61E4"/>
    <w:rsid w:val="001A648B"/>
    <w:rsid w:val="001D60B9"/>
    <w:rsid w:val="001E1627"/>
    <w:rsid w:val="001E1DC9"/>
    <w:rsid w:val="001E2090"/>
    <w:rsid w:val="001E3173"/>
    <w:rsid w:val="001E4112"/>
    <w:rsid w:val="001E4EB9"/>
    <w:rsid w:val="001E6C4B"/>
    <w:rsid w:val="001F374E"/>
    <w:rsid w:val="001F4B84"/>
    <w:rsid w:val="002005B7"/>
    <w:rsid w:val="00200B09"/>
    <w:rsid w:val="002060CB"/>
    <w:rsid w:val="00206D85"/>
    <w:rsid w:val="00207BC1"/>
    <w:rsid w:val="00211094"/>
    <w:rsid w:val="00212878"/>
    <w:rsid w:val="00215861"/>
    <w:rsid w:val="00215CCA"/>
    <w:rsid w:val="002221DC"/>
    <w:rsid w:val="002240C5"/>
    <w:rsid w:val="00225EF3"/>
    <w:rsid w:val="00250BDB"/>
    <w:rsid w:val="00251B61"/>
    <w:rsid w:val="002536E4"/>
    <w:rsid w:val="00255835"/>
    <w:rsid w:val="00260312"/>
    <w:rsid w:val="002633F8"/>
    <w:rsid w:val="00266A0C"/>
    <w:rsid w:val="00273342"/>
    <w:rsid w:val="0027427D"/>
    <w:rsid w:val="002803B5"/>
    <w:rsid w:val="00290AA1"/>
    <w:rsid w:val="00292E48"/>
    <w:rsid w:val="0029700A"/>
    <w:rsid w:val="002A1209"/>
    <w:rsid w:val="002A3262"/>
    <w:rsid w:val="002A4E17"/>
    <w:rsid w:val="002A521F"/>
    <w:rsid w:val="002A7E0E"/>
    <w:rsid w:val="002B0685"/>
    <w:rsid w:val="002B2B8A"/>
    <w:rsid w:val="002B4888"/>
    <w:rsid w:val="002C448F"/>
    <w:rsid w:val="002C5DCC"/>
    <w:rsid w:val="002C7370"/>
    <w:rsid w:val="002D1E71"/>
    <w:rsid w:val="002D287C"/>
    <w:rsid w:val="002D2E9E"/>
    <w:rsid w:val="002D3EB2"/>
    <w:rsid w:val="002D7C12"/>
    <w:rsid w:val="002F0A27"/>
    <w:rsid w:val="002F284D"/>
    <w:rsid w:val="002F2D9A"/>
    <w:rsid w:val="00304BAF"/>
    <w:rsid w:val="00305F77"/>
    <w:rsid w:val="00306242"/>
    <w:rsid w:val="003068C1"/>
    <w:rsid w:val="003077B0"/>
    <w:rsid w:val="00311FB8"/>
    <w:rsid w:val="003136FA"/>
    <w:rsid w:val="003159FA"/>
    <w:rsid w:val="00323CA4"/>
    <w:rsid w:val="00326FDB"/>
    <w:rsid w:val="00330296"/>
    <w:rsid w:val="00330E98"/>
    <w:rsid w:val="00333CA4"/>
    <w:rsid w:val="00334C17"/>
    <w:rsid w:val="00335423"/>
    <w:rsid w:val="0033553D"/>
    <w:rsid w:val="0033749C"/>
    <w:rsid w:val="00337F31"/>
    <w:rsid w:val="003517FE"/>
    <w:rsid w:val="00360331"/>
    <w:rsid w:val="00360C0D"/>
    <w:rsid w:val="003647EC"/>
    <w:rsid w:val="0036483C"/>
    <w:rsid w:val="00367962"/>
    <w:rsid w:val="00367E54"/>
    <w:rsid w:val="00372534"/>
    <w:rsid w:val="0037302F"/>
    <w:rsid w:val="00373CB2"/>
    <w:rsid w:val="003777B8"/>
    <w:rsid w:val="003862CB"/>
    <w:rsid w:val="003874B0"/>
    <w:rsid w:val="003922BC"/>
    <w:rsid w:val="00392BE4"/>
    <w:rsid w:val="00394149"/>
    <w:rsid w:val="00394582"/>
    <w:rsid w:val="003B2CA6"/>
    <w:rsid w:val="003B590B"/>
    <w:rsid w:val="003B616D"/>
    <w:rsid w:val="003C3B11"/>
    <w:rsid w:val="003C719C"/>
    <w:rsid w:val="003D1AB6"/>
    <w:rsid w:val="003D285C"/>
    <w:rsid w:val="003D3F10"/>
    <w:rsid w:val="003F4487"/>
    <w:rsid w:val="003F68C5"/>
    <w:rsid w:val="003F798B"/>
    <w:rsid w:val="003F7E9B"/>
    <w:rsid w:val="00403850"/>
    <w:rsid w:val="00404505"/>
    <w:rsid w:val="00416529"/>
    <w:rsid w:val="0041768B"/>
    <w:rsid w:val="00417DE1"/>
    <w:rsid w:val="004231B0"/>
    <w:rsid w:val="00423E71"/>
    <w:rsid w:val="004241A0"/>
    <w:rsid w:val="00426BD6"/>
    <w:rsid w:val="0043067B"/>
    <w:rsid w:val="00430ADB"/>
    <w:rsid w:val="00431422"/>
    <w:rsid w:val="004326E1"/>
    <w:rsid w:val="00437AF5"/>
    <w:rsid w:val="00444D7D"/>
    <w:rsid w:val="0044542E"/>
    <w:rsid w:val="00445CE6"/>
    <w:rsid w:val="004506D0"/>
    <w:rsid w:val="00452C53"/>
    <w:rsid w:val="00453DF8"/>
    <w:rsid w:val="00456A1B"/>
    <w:rsid w:val="00457585"/>
    <w:rsid w:val="0046139D"/>
    <w:rsid w:val="0046173F"/>
    <w:rsid w:val="00466848"/>
    <w:rsid w:val="004715B8"/>
    <w:rsid w:val="0047563F"/>
    <w:rsid w:val="00476071"/>
    <w:rsid w:val="00484A8E"/>
    <w:rsid w:val="00486A37"/>
    <w:rsid w:val="0049349F"/>
    <w:rsid w:val="004A2CFC"/>
    <w:rsid w:val="004A5547"/>
    <w:rsid w:val="004A67D6"/>
    <w:rsid w:val="004A71E0"/>
    <w:rsid w:val="004B2A85"/>
    <w:rsid w:val="004B2AF5"/>
    <w:rsid w:val="004B44BA"/>
    <w:rsid w:val="004B6576"/>
    <w:rsid w:val="004D03BD"/>
    <w:rsid w:val="004D1A7B"/>
    <w:rsid w:val="004D2AD3"/>
    <w:rsid w:val="004D679E"/>
    <w:rsid w:val="004E76EC"/>
    <w:rsid w:val="004F4267"/>
    <w:rsid w:val="004F5470"/>
    <w:rsid w:val="00504524"/>
    <w:rsid w:val="00504C5B"/>
    <w:rsid w:val="00504F92"/>
    <w:rsid w:val="00517AD8"/>
    <w:rsid w:val="005238D3"/>
    <w:rsid w:val="00524AAB"/>
    <w:rsid w:val="0052590A"/>
    <w:rsid w:val="0054041F"/>
    <w:rsid w:val="00543846"/>
    <w:rsid w:val="005520A3"/>
    <w:rsid w:val="00557624"/>
    <w:rsid w:val="00561516"/>
    <w:rsid w:val="0056224F"/>
    <w:rsid w:val="00563CF8"/>
    <w:rsid w:val="005641C3"/>
    <w:rsid w:val="00566B91"/>
    <w:rsid w:val="00567035"/>
    <w:rsid w:val="005670B8"/>
    <w:rsid w:val="00571C80"/>
    <w:rsid w:val="00573AB0"/>
    <w:rsid w:val="00574575"/>
    <w:rsid w:val="00575A36"/>
    <w:rsid w:val="00577696"/>
    <w:rsid w:val="005776F6"/>
    <w:rsid w:val="00590297"/>
    <w:rsid w:val="00590BF5"/>
    <w:rsid w:val="00595D86"/>
    <w:rsid w:val="00595F07"/>
    <w:rsid w:val="00597269"/>
    <w:rsid w:val="005A5C54"/>
    <w:rsid w:val="005C06B5"/>
    <w:rsid w:val="005C36F3"/>
    <w:rsid w:val="005C6FB6"/>
    <w:rsid w:val="005D119C"/>
    <w:rsid w:val="005D7E78"/>
    <w:rsid w:val="005E0C7C"/>
    <w:rsid w:val="005E1783"/>
    <w:rsid w:val="005E4DF0"/>
    <w:rsid w:val="005E66C7"/>
    <w:rsid w:val="005E71B1"/>
    <w:rsid w:val="005F5F0E"/>
    <w:rsid w:val="00600294"/>
    <w:rsid w:val="006015C6"/>
    <w:rsid w:val="006055CB"/>
    <w:rsid w:val="00613530"/>
    <w:rsid w:val="00620343"/>
    <w:rsid w:val="00620E0C"/>
    <w:rsid w:val="0062190C"/>
    <w:rsid w:val="00621B81"/>
    <w:rsid w:val="00625080"/>
    <w:rsid w:val="00630600"/>
    <w:rsid w:val="00631887"/>
    <w:rsid w:val="00632010"/>
    <w:rsid w:val="00635FA7"/>
    <w:rsid w:val="006409F0"/>
    <w:rsid w:val="00641071"/>
    <w:rsid w:val="006434C4"/>
    <w:rsid w:val="00646571"/>
    <w:rsid w:val="00651E9F"/>
    <w:rsid w:val="00653EB8"/>
    <w:rsid w:val="006608A6"/>
    <w:rsid w:val="00664AE8"/>
    <w:rsid w:val="006806EB"/>
    <w:rsid w:val="00691044"/>
    <w:rsid w:val="00692330"/>
    <w:rsid w:val="00697219"/>
    <w:rsid w:val="00697FE7"/>
    <w:rsid w:val="006A16B3"/>
    <w:rsid w:val="006A16FA"/>
    <w:rsid w:val="006A57BD"/>
    <w:rsid w:val="006C4265"/>
    <w:rsid w:val="006D04F6"/>
    <w:rsid w:val="006D7657"/>
    <w:rsid w:val="006E18BB"/>
    <w:rsid w:val="006E2067"/>
    <w:rsid w:val="006F05F2"/>
    <w:rsid w:val="006F15DE"/>
    <w:rsid w:val="006F2E28"/>
    <w:rsid w:val="00704135"/>
    <w:rsid w:val="00704E67"/>
    <w:rsid w:val="007125A7"/>
    <w:rsid w:val="00712849"/>
    <w:rsid w:val="00714047"/>
    <w:rsid w:val="007142B1"/>
    <w:rsid w:val="007167ED"/>
    <w:rsid w:val="007209A2"/>
    <w:rsid w:val="00721EF9"/>
    <w:rsid w:val="00730B59"/>
    <w:rsid w:val="007312CA"/>
    <w:rsid w:val="00731FF3"/>
    <w:rsid w:val="00735A27"/>
    <w:rsid w:val="007367EF"/>
    <w:rsid w:val="00737AC7"/>
    <w:rsid w:val="0074160E"/>
    <w:rsid w:val="00743BC6"/>
    <w:rsid w:val="00751A52"/>
    <w:rsid w:val="0075372D"/>
    <w:rsid w:val="007572CD"/>
    <w:rsid w:val="00760463"/>
    <w:rsid w:val="007724E4"/>
    <w:rsid w:val="00775578"/>
    <w:rsid w:val="0077796B"/>
    <w:rsid w:val="007817DE"/>
    <w:rsid w:val="00781BDD"/>
    <w:rsid w:val="007825B9"/>
    <w:rsid w:val="007873B5"/>
    <w:rsid w:val="007A09C5"/>
    <w:rsid w:val="007A0C2C"/>
    <w:rsid w:val="007A526A"/>
    <w:rsid w:val="007B1413"/>
    <w:rsid w:val="007C30A2"/>
    <w:rsid w:val="007C7FBE"/>
    <w:rsid w:val="007D1A1F"/>
    <w:rsid w:val="007D2E54"/>
    <w:rsid w:val="007D32CA"/>
    <w:rsid w:val="007D6971"/>
    <w:rsid w:val="007E0CD8"/>
    <w:rsid w:val="007E7D1C"/>
    <w:rsid w:val="007F1F37"/>
    <w:rsid w:val="007F2699"/>
    <w:rsid w:val="007F448D"/>
    <w:rsid w:val="007F522A"/>
    <w:rsid w:val="007F6B2D"/>
    <w:rsid w:val="0080212D"/>
    <w:rsid w:val="00806D52"/>
    <w:rsid w:val="00811429"/>
    <w:rsid w:val="008116B0"/>
    <w:rsid w:val="00817BAB"/>
    <w:rsid w:val="00822DD6"/>
    <w:rsid w:val="00823928"/>
    <w:rsid w:val="0082613F"/>
    <w:rsid w:val="00827270"/>
    <w:rsid w:val="00827B74"/>
    <w:rsid w:val="00834BD5"/>
    <w:rsid w:val="00844D1C"/>
    <w:rsid w:val="0084543C"/>
    <w:rsid w:val="008535AC"/>
    <w:rsid w:val="00855710"/>
    <w:rsid w:val="00857D29"/>
    <w:rsid w:val="0087073F"/>
    <w:rsid w:val="00870A37"/>
    <w:rsid w:val="00874A6F"/>
    <w:rsid w:val="0088120C"/>
    <w:rsid w:val="00892320"/>
    <w:rsid w:val="008935C7"/>
    <w:rsid w:val="0089417D"/>
    <w:rsid w:val="00894CF3"/>
    <w:rsid w:val="00894D9F"/>
    <w:rsid w:val="00895EC4"/>
    <w:rsid w:val="00896069"/>
    <w:rsid w:val="00896870"/>
    <w:rsid w:val="008975AA"/>
    <w:rsid w:val="00897DF2"/>
    <w:rsid w:val="008A3BA9"/>
    <w:rsid w:val="008A5193"/>
    <w:rsid w:val="008A7D26"/>
    <w:rsid w:val="008B1895"/>
    <w:rsid w:val="008B7211"/>
    <w:rsid w:val="008C3BE3"/>
    <w:rsid w:val="008C684D"/>
    <w:rsid w:val="008E05B1"/>
    <w:rsid w:val="008E3471"/>
    <w:rsid w:val="008E533F"/>
    <w:rsid w:val="008E69AE"/>
    <w:rsid w:val="008E69B0"/>
    <w:rsid w:val="008F5BD3"/>
    <w:rsid w:val="008F7A9A"/>
    <w:rsid w:val="009029F4"/>
    <w:rsid w:val="00903743"/>
    <w:rsid w:val="009065A4"/>
    <w:rsid w:val="00913281"/>
    <w:rsid w:val="00913E45"/>
    <w:rsid w:val="00923049"/>
    <w:rsid w:val="00924685"/>
    <w:rsid w:val="00927500"/>
    <w:rsid w:val="009319DC"/>
    <w:rsid w:val="0093219A"/>
    <w:rsid w:val="00942132"/>
    <w:rsid w:val="00944C53"/>
    <w:rsid w:val="00953AD1"/>
    <w:rsid w:val="009555C2"/>
    <w:rsid w:val="009577EA"/>
    <w:rsid w:val="00967389"/>
    <w:rsid w:val="0097059F"/>
    <w:rsid w:val="00970C36"/>
    <w:rsid w:val="00972E25"/>
    <w:rsid w:val="009772BE"/>
    <w:rsid w:val="0097753B"/>
    <w:rsid w:val="0098072C"/>
    <w:rsid w:val="00980CA0"/>
    <w:rsid w:val="0098450E"/>
    <w:rsid w:val="00990ED6"/>
    <w:rsid w:val="009924C3"/>
    <w:rsid w:val="009A206C"/>
    <w:rsid w:val="009A75E8"/>
    <w:rsid w:val="009B1593"/>
    <w:rsid w:val="009B2ADD"/>
    <w:rsid w:val="009B50AC"/>
    <w:rsid w:val="009B68CC"/>
    <w:rsid w:val="009B7545"/>
    <w:rsid w:val="009B757C"/>
    <w:rsid w:val="009C3E88"/>
    <w:rsid w:val="009C7FCF"/>
    <w:rsid w:val="009E2B0A"/>
    <w:rsid w:val="009F1524"/>
    <w:rsid w:val="00A047D9"/>
    <w:rsid w:val="00A04912"/>
    <w:rsid w:val="00A1388B"/>
    <w:rsid w:val="00A15081"/>
    <w:rsid w:val="00A22629"/>
    <w:rsid w:val="00A23218"/>
    <w:rsid w:val="00A23801"/>
    <w:rsid w:val="00A26F87"/>
    <w:rsid w:val="00A30F1D"/>
    <w:rsid w:val="00A33612"/>
    <w:rsid w:val="00A40623"/>
    <w:rsid w:val="00A4067E"/>
    <w:rsid w:val="00A41214"/>
    <w:rsid w:val="00A41CDD"/>
    <w:rsid w:val="00A422B2"/>
    <w:rsid w:val="00A4392F"/>
    <w:rsid w:val="00A51992"/>
    <w:rsid w:val="00A54661"/>
    <w:rsid w:val="00A5664C"/>
    <w:rsid w:val="00A57FDD"/>
    <w:rsid w:val="00A674AE"/>
    <w:rsid w:val="00A67FFE"/>
    <w:rsid w:val="00A718EC"/>
    <w:rsid w:val="00A71918"/>
    <w:rsid w:val="00A75A00"/>
    <w:rsid w:val="00A833D5"/>
    <w:rsid w:val="00A8341B"/>
    <w:rsid w:val="00A840CA"/>
    <w:rsid w:val="00A918E1"/>
    <w:rsid w:val="00A92D05"/>
    <w:rsid w:val="00A932EF"/>
    <w:rsid w:val="00A93BF4"/>
    <w:rsid w:val="00A97B06"/>
    <w:rsid w:val="00AB10AA"/>
    <w:rsid w:val="00AB3339"/>
    <w:rsid w:val="00AB43E3"/>
    <w:rsid w:val="00AB463D"/>
    <w:rsid w:val="00AB5755"/>
    <w:rsid w:val="00AB65B7"/>
    <w:rsid w:val="00AB7BC2"/>
    <w:rsid w:val="00AD0206"/>
    <w:rsid w:val="00AD08DA"/>
    <w:rsid w:val="00AD24C4"/>
    <w:rsid w:val="00AD422D"/>
    <w:rsid w:val="00AE6B36"/>
    <w:rsid w:val="00AF0A2D"/>
    <w:rsid w:val="00AF0D97"/>
    <w:rsid w:val="00AF3E64"/>
    <w:rsid w:val="00AF583E"/>
    <w:rsid w:val="00AF6F24"/>
    <w:rsid w:val="00B04546"/>
    <w:rsid w:val="00B10E59"/>
    <w:rsid w:val="00B175B2"/>
    <w:rsid w:val="00B17856"/>
    <w:rsid w:val="00B20119"/>
    <w:rsid w:val="00B23AD7"/>
    <w:rsid w:val="00B336F3"/>
    <w:rsid w:val="00B34EF4"/>
    <w:rsid w:val="00B36B60"/>
    <w:rsid w:val="00B41050"/>
    <w:rsid w:val="00B514C3"/>
    <w:rsid w:val="00B51810"/>
    <w:rsid w:val="00B51D73"/>
    <w:rsid w:val="00B535EA"/>
    <w:rsid w:val="00B60329"/>
    <w:rsid w:val="00B6258B"/>
    <w:rsid w:val="00B7035F"/>
    <w:rsid w:val="00B709A0"/>
    <w:rsid w:val="00B80F2A"/>
    <w:rsid w:val="00B83AAE"/>
    <w:rsid w:val="00B85A7D"/>
    <w:rsid w:val="00B92017"/>
    <w:rsid w:val="00B92688"/>
    <w:rsid w:val="00BB58A4"/>
    <w:rsid w:val="00BC7D4F"/>
    <w:rsid w:val="00BD4FCA"/>
    <w:rsid w:val="00BD5E11"/>
    <w:rsid w:val="00BD638A"/>
    <w:rsid w:val="00BE29BB"/>
    <w:rsid w:val="00BF6504"/>
    <w:rsid w:val="00C04DBC"/>
    <w:rsid w:val="00C05A80"/>
    <w:rsid w:val="00C064F5"/>
    <w:rsid w:val="00C10979"/>
    <w:rsid w:val="00C11079"/>
    <w:rsid w:val="00C110B5"/>
    <w:rsid w:val="00C129A1"/>
    <w:rsid w:val="00C12C75"/>
    <w:rsid w:val="00C13EF8"/>
    <w:rsid w:val="00C148CA"/>
    <w:rsid w:val="00C1557A"/>
    <w:rsid w:val="00C17BCB"/>
    <w:rsid w:val="00C246F3"/>
    <w:rsid w:val="00C254DF"/>
    <w:rsid w:val="00C254F5"/>
    <w:rsid w:val="00C25830"/>
    <w:rsid w:val="00C26AA8"/>
    <w:rsid w:val="00C31A4B"/>
    <w:rsid w:val="00C321D4"/>
    <w:rsid w:val="00C439AE"/>
    <w:rsid w:val="00C46784"/>
    <w:rsid w:val="00C621DA"/>
    <w:rsid w:val="00C70BB2"/>
    <w:rsid w:val="00C72F80"/>
    <w:rsid w:val="00C73892"/>
    <w:rsid w:val="00C751AA"/>
    <w:rsid w:val="00C7761F"/>
    <w:rsid w:val="00C8138B"/>
    <w:rsid w:val="00C86396"/>
    <w:rsid w:val="00C86791"/>
    <w:rsid w:val="00C90458"/>
    <w:rsid w:val="00CA33B3"/>
    <w:rsid w:val="00CA5924"/>
    <w:rsid w:val="00CB357A"/>
    <w:rsid w:val="00CB3EA5"/>
    <w:rsid w:val="00CB6AD6"/>
    <w:rsid w:val="00CC18FA"/>
    <w:rsid w:val="00CC25C0"/>
    <w:rsid w:val="00CC6999"/>
    <w:rsid w:val="00CD40B1"/>
    <w:rsid w:val="00CD4602"/>
    <w:rsid w:val="00CD50FD"/>
    <w:rsid w:val="00CD55C8"/>
    <w:rsid w:val="00CD66C9"/>
    <w:rsid w:val="00CE2B0B"/>
    <w:rsid w:val="00CF2DA2"/>
    <w:rsid w:val="00CF4273"/>
    <w:rsid w:val="00CF7A01"/>
    <w:rsid w:val="00D04714"/>
    <w:rsid w:val="00D067DF"/>
    <w:rsid w:val="00D114A5"/>
    <w:rsid w:val="00D1480F"/>
    <w:rsid w:val="00D14887"/>
    <w:rsid w:val="00D16350"/>
    <w:rsid w:val="00D1637F"/>
    <w:rsid w:val="00D168E5"/>
    <w:rsid w:val="00D1721C"/>
    <w:rsid w:val="00D204F3"/>
    <w:rsid w:val="00D227BD"/>
    <w:rsid w:val="00D24DB7"/>
    <w:rsid w:val="00D3453E"/>
    <w:rsid w:val="00D3508D"/>
    <w:rsid w:val="00D35581"/>
    <w:rsid w:val="00D46814"/>
    <w:rsid w:val="00D521E8"/>
    <w:rsid w:val="00D53986"/>
    <w:rsid w:val="00D5667C"/>
    <w:rsid w:val="00D56D95"/>
    <w:rsid w:val="00D60360"/>
    <w:rsid w:val="00D64181"/>
    <w:rsid w:val="00D76301"/>
    <w:rsid w:val="00D76DB3"/>
    <w:rsid w:val="00D8013F"/>
    <w:rsid w:val="00D81B62"/>
    <w:rsid w:val="00D8358D"/>
    <w:rsid w:val="00D849ED"/>
    <w:rsid w:val="00D86075"/>
    <w:rsid w:val="00D86F07"/>
    <w:rsid w:val="00D91748"/>
    <w:rsid w:val="00D92441"/>
    <w:rsid w:val="00D977B3"/>
    <w:rsid w:val="00DA4F52"/>
    <w:rsid w:val="00DA5637"/>
    <w:rsid w:val="00DA5BAB"/>
    <w:rsid w:val="00DA6636"/>
    <w:rsid w:val="00DA6991"/>
    <w:rsid w:val="00DA7F5A"/>
    <w:rsid w:val="00DB0CB6"/>
    <w:rsid w:val="00DB2035"/>
    <w:rsid w:val="00DB3542"/>
    <w:rsid w:val="00DB449D"/>
    <w:rsid w:val="00DB4E54"/>
    <w:rsid w:val="00DB5985"/>
    <w:rsid w:val="00DC447E"/>
    <w:rsid w:val="00DC6989"/>
    <w:rsid w:val="00DC7AC3"/>
    <w:rsid w:val="00DD491A"/>
    <w:rsid w:val="00DD5BAD"/>
    <w:rsid w:val="00DE2CC9"/>
    <w:rsid w:val="00DE5045"/>
    <w:rsid w:val="00DE6AB5"/>
    <w:rsid w:val="00DE70D5"/>
    <w:rsid w:val="00DF1417"/>
    <w:rsid w:val="00DF18FF"/>
    <w:rsid w:val="00DF2D3E"/>
    <w:rsid w:val="00E022EB"/>
    <w:rsid w:val="00E05989"/>
    <w:rsid w:val="00E125F8"/>
    <w:rsid w:val="00E12641"/>
    <w:rsid w:val="00E13006"/>
    <w:rsid w:val="00E13DF9"/>
    <w:rsid w:val="00E152E3"/>
    <w:rsid w:val="00E2130F"/>
    <w:rsid w:val="00E22B84"/>
    <w:rsid w:val="00E23970"/>
    <w:rsid w:val="00E26303"/>
    <w:rsid w:val="00E2659B"/>
    <w:rsid w:val="00E26718"/>
    <w:rsid w:val="00E27824"/>
    <w:rsid w:val="00E34156"/>
    <w:rsid w:val="00E35A67"/>
    <w:rsid w:val="00E46C0C"/>
    <w:rsid w:val="00E47B9A"/>
    <w:rsid w:val="00E53D79"/>
    <w:rsid w:val="00E57493"/>
    <w:rsid w:val="00E623D2"/>
    <w:rsid w:val="00E63DF7"/>
    <w:rsid w:val="00E6439B"/>
    <w:rsid w:val="00E72721"/>
    <w:rsid w:val="00E72FB4"/>
    <w:rsid w:val="00E757CD"/>
    <w:rsid w:val="00E771BB"/>
    <w:rsid w:val="00E864A4"/>
    <w:rsid w:val="00E878AC"/>
    <w:rsid w:val="00E913F4"/>
    <w:rsid w:val="00EA17B7"/>
    <w:rsid w:val="00EA3230"/>
    <w:rsid w:val="00EA77AD"/>
    <w:rsid w:val="00EB0274"/>
    <w:rsid w:val="00EB32C5"/>
    <w:rsid w:val="00EC479F"/>
    <w:rsid w:val="00ED113D"/>
    <w:rsid w:val="00ED217C"/>
    <w:rsid w:val="00ED24FB"/>
    <w:rsid w:val="00ED2934"/>
    <w:rsid w:val="00ED3286"/>
    <w:rsid w:val="00ED4637"/>
    <w:rsid w:val="00ED57A8"/>
    <w:rsid w:val="00EE35FD"/>
    <w:rsid w:val="00EE6CB9"/>
    <w:rsid w:val="00EF251F"/>
    <w:rsid w:val="00EF3512"/>
    <w:rsid w:val="00EF4328"/>
    <w:rsid w:val="00F03C33"/>
    <w:rsid w:val="00F10D83"/>
    <w:rsid w:val="00F1218F"/>
    <w:rsid w:val="00F1244D"/>
    <w:rsid w:val="00F21070"/>
    <w:rsid w:val="00F2232A"/>
    <w:rsid w:val="00F22E6E"/>
    <w:rsid w:val="00F24206"/>
    <w:rsid w:val="00F25AE3"/>
    <w:rsid w:val="00F339EC"/>
    <w:rsid w:val="00F33BEF"/>
    <w:rsid w:val="00F41C29"/>
    <w:rsid w:val="00F43012"/>
    <w:rsid w:val="00F52BD9"/>
    <w:rsid w:val="00F53B98"/>
    <w:rsid w:val="00F53D0D"/>
    <w:rsid w:val="00F55B35"/>
    <w:rsid w:val="00F55E6A"/>
    <w:rsid w:val="00F63321"/>
    <w:rsid w:val="00F7653E"/>
    <w:rsid w:val="00F815D0"/>
    <w:rsid w:val="00F81B99"/>
    <w:rsid w:val="00F82B08"/>
    <w:rsid w:val="00F845AE"/>
    <w:rsid w:val="00F85288"/>
    <w:rsid w:val="00F90388"/>
    <w:rsid w:val="00F924C2"/>
    <w:rsid w:val="00F944E4"/>
    <w:rsid w:val="00FA01E0"/>
    <w:rsid w:val="00FA175C"/>
    <w:rsid w:val="00FA21A7"/>
    <w:rsid w:val="00FA5262"/>
    <w:rsid w:val="00FA538B"/>
    <w:rsid w:val="00FB422A"/>
    <w:rsid w:val="00FD0D63"/>
    <w:rsid w:val="00FD2928"/>
    <w:rsid w:val="00FD42E1"/>
    <w:rsid w:val="00FD5191"/>
    <w:rsid w:val="00FE085B"/>
    <w:rsid w:val="00FE437E"/>
    <w:rsid w:val="00FE7B9F"/>
    <w:rsid w:val="025153D1"/>
    <w:rsid w:val="045BAA7A"/>
    <w:rsid w:val="0533817A"/>
    <w:rsid w:val="0AE4F508"/>
    <w:rsid w:val="0FFE96FB"/>
    <w:rsid w:val="1010C357"/>
    <w:rsid w:val="10D7F21D"/>
    <w:rsid w:val="12133803"/>
    <w:rsid w:val="1CC6E1C9"/>
    <w:rsid w:val="20984809"/>
    <w:rsid w:val="228A626D"/>
    <w:rsid w:val="26A4469B"/>
    <w:rsid w:val="287AEC94"/>
    <w:rsid w:val="2A775253"/>
    <w:rsid w:val="2D6D625A"/>
    <w:rsid w:val="2FFC025B"/>
    <w:rsid w:val="31A5F708"/>
    <w:rsid w:val="3C200C90"/>
    <w:rsid w:val="3C8E1B22"/>
    <w:rsid w:val="3E0082F8"/>
    <w:rsid w:val="3E498B2A"/>
    <w:rsid w:val="40CDF9B2"/>
    <w:rsid w:val="43B09B18"/>
    <w:rsid w:val="4439C34D"/>
    <w:rsid w:val="4628693E"/>
    <w:rsid w:val="49A0239C"/>
    <w:rsid w:val="4B038EF4"/>
    <w:rsid w:val="4B1D23E7"/>
    <w:rsid w:val="4D0EBCE4"/>
    <w:rsid w:val="5181680C"/>
    <w:rsid w:val="574DE6FA"/>
    <w:rsid w:val="5F2092B1"/>
    <w:rsid w:val="65E04370"/>
    <w:rsid w:val="682C8DB3"/>
    <w:rsid w:val="69515CA7"/>
    <w:rsid w:val="6D53B8E7"/>
    <w:rsid w:val="6E59D3AE"/>
    <w:rsid w:val="71324CEC"/>
    <w:rsid w:val="7E877FA2"/>
    <w:rsid w:val="7E8AEF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37294"/>
  <w15:chartTrackingRefBased/>
  <w15:docId w15:val="{8FA67C72-A5F7-448E-B9E2-28DD96B36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887"/>
    <w:pPr>
      <w:keepNext/>
      <w:keepLines/>
      <w:widowControl w:val="0"/>
      <w:autoSpaceDE w:val="0"/>
      <w:autoSpaceDN w:val="0"/>
      <w:spacing w:before="240" w:after="0" w:line="240" w:lineRule="auto"/>
      <w:outlineLvl w:val="0"/>
    </w:pPr>
    <w:rPr>
      <w:rFonts w:asciiTheme="majorHAnsi" w:eastAsiaTheme="majorEastAsia" w:hAnsiTheme="majorHAnsi" w:cstheme="majorBidi"/>
      <w:color w:val="0F4761"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1010C357"/>
    <w:pPr>
      <w:spacing w:after="0"/>
    </w:pPr>
  </w:style>
  <w:style w:type="character" w:customStyle="1" w:styleId="normaltextrun">
    <w:name w:val="normaltextrun"/>
    <w:basedOn w:val="DefaultParagraphFont"/>
    <w:rsid w:val="1010C357"/>
    <w:rPr>
      <w:rFonts w:asciiTheme="minorHAnsi" w:eastAsiaTheme="minorEastAsia" w:hAnsiTheme="minorHAnsi" w:cstheme="minorBidi"/>
      <w:sz w:val="22"/>
      <w:szCs w:val="2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005B7"/>
    <w:rPr>
      <w:b/>
      <w:bCs/>
    </w:rPr>
  </w:style>
  <w:style w:type="character" w:customStyle="1" w:styleId="CommentSubjectChar">
    <w:name w:val="Comment Subject Char"/>
    <w:basedOn w:val="CommentTextChar"/>
    <w:link w:val="CommentSubject"/>
    <w:uiPriority w:val="99"/>
    <w:semiHidden/>
    <w:rsid w:val="002005B7"/>
    <w:rPr>
      <w:b/>
      <w:bCs/>
      <w:sz w:val="20"/>
      <w:szCs w:val="20"/>
    </w:rPr>
  </w:style>
  <w:style w:type="table" w:styleId="TableGrid">
    <w:name w:val="Table Grid"/>
    <w:basedOn w:val="TableNormal"/>
    <w:uiPriority w:val="39"/>
    <w:rsid w:val="00811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4FCA"/>
    <w:rPr>
      <w:color w:val="467886" w:themeColor="hyperlink"/>
      <w:u w:val="single"/>
    </w:rPr>
  </w:style>
  <w:style w:type="character" w:styleId="UnresolvedMention">
    <w:name w:val="Unresolved Mention"/>
    <w:basedOn w:val="DefaultParagraphFont"/>
    <w:uiPriority w:val="99"/>
    <w:semiHidden/>
    <w:unhideWhenUsed/>
    <w:rsid w:val="00BD4FCA"/>
    <w:rPr>
      <w:color w:val="605E5C"/>
      <w:shd w:val="clear" w:color="auto" w:fill="E1DFDD"/>
    </w:rPr>
  </w:style>
  <w:style w:type="character" w:styleId="Mention">
    <w:name w:val="Mention"/>
    <w:basedOn w:val="DefaultParagraphFont"/>
    <w:uiPriority w:val="99"/>
    <w:unhideWhenUsed/>
    <w:rsid w:val="006015C6"/>
    <w:rPr>
      <w:color w:val="2B579A"/>
      <w:shd w:val="clear" w:color="auto" w:fill="E1DFDD"/>
    </w:rPr>
  </w:style>
  <w:style w:type="character" w:styleId="FollowedHyperlink">
    <w:name w:val="FollowedHyperlink"/>
    <w:basedOn w:val="DefaultParagraphFont"/>
    <w:uiPriority w:val="99"/>
    <w:semiHidden/>
    <w:unhideWhenUsed/>
    <w:rsid w:val="001A61E4"/>
    <w:rPr>
      <w:color w:val="96607D" w:themeColor="followedHyperlink"/>
      <w:u w:val="single"/>
    </w:rPr>
  </w:style>
  <w:style w:type="paragraph" w:styleId="Revision">
    <w:name w:val="Revision"/>
    <w:hidden/>
    <w:uiPriority w:val="99"/>
    <w:semiHidden/>
    <w:rsid w:val="00C254F5"/>
    <w:pPr>
      <w:spacing w:after="0" w:line="240" w:lineRule="auto"/>
    </w:pPr>
  </w:style>
  <w:style w:type="character" w:customStyle="1" w:styleId="Heading1Char">
    <w:name w:val="Heading 1 Char"/>
    <w:basedOn w:val="DefaultParagraphFont"/>
    <w:link w:val="Heading1"/>
    <w:uiPriority w:val="9"/>
    <w:rsid w:val="00631887"/>
    <w:rPr>
      <w:rFonts w:asciiTheme="majorHAnsi" w:eastAsiaTheme="majorEastAsia" w:hAnsiTheme="majorHAnsi" w:cstheme="majorBidi"/>
      <w:color w:val="0F4761" w:themeColor="accent1" w:themeShade="BF"/>
      <w:sz w:val="32"/>
      <w:szCs w:val="32"/>
      <w:lang w:eastAsia="en-US"/>
    </w:rPr>
  </w:style>
  <w:style w:type="paragraph" w:styleId="Header">
    <w:name w:val="header"/>
    <w:basedOn w:val="Normal"/>
    <w:link w:val="HeaderChar"/>
    <w:uiPriority w:val="99"/>
    <w:unhideWhenUsed/>
    <w:rsid w:val="00E574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493"/>
  </w:style>
  <w:style w:type="paragraph" w:styleId="Footer">
    <w:name w:val="footer"/>
    <w:basedOn w:val="Normal"/>
    <w:link w:val="FooterChar"/>
    <w:uiPriority w:val="99"/>
    <w:unhideWhenUsed/>
    <w:rsid w:val="00E574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P@gtcuw.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tcuw.org/stories-and-news/pathways-home-phase-2-from-housing-to-whole-living-rfp/"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5D3640973944EA977546A49B3172A" ma:contentTypeVersion="14" ma:contentTypeDescription="Create a new document." ma:contentTypeScope="" ma:versionID="0baa208fe332ee169d914617483e9e0c">
  <xsd:schema xmlns:xsd="http://www.w3.org/2001/XMLSchema" xmlns:xs="http://www.w3.org/2001/XMLSchema" xmlns:p="http://schemas.microsoft.com/office/2006/metadata/properties" xmlns:ns2="37bf3685-3ca8-40bd-9105-ec67c743ecc1" xmlns:ns3="4cef0a00-00e3-47d1-918c-c2ab386251ef" targetNamespace="http://schemas.microsoft.com/office/2006/metadata/properties" ma:root="true" ma:fieldsID="a30592c74c79d04f1c2f63593b6197a6" ns2:_="" ns3:_="">
    <xsd:import namespace="37bf3685-3ca8-40bd-9105-ec67c743ecc1"/>
    <xsd:import namespace="4cef0a00-00e3-47d1-918c-c2ab386251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f3685-3ca8-40bd-9105-ec67c743e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853cf8-079d-441d-9611-0354cff028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ef0a00-00e3-47d1-918c-c2ab386251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2e64c79-c35a-46a9-9443-369aa82554ba}" ma:internalName="TaxCatchAll" ma:showField="CatchAllData" ma:web="4cef0a00-00e3-47d1-918c-c2ab386251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bf3685-3ca8-40bd-9105-ec67c743ecc1">
      <Terms xmlns="http://schemas.microsoft.com/office/infopath/2007/PartnerControls"/>
    </lcf76f155ced4ddcb4097134ff3c332f>
    <TaxCatchAll xmlns="4cef0a00-00e3-47d1-918c-c2ab386251e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24739-2CBA-45EB-8163-D6A9E568A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f3685-3ca8-40bd-9105-ec67c743ecc1"/>
    <ds:schemaRef ds:uri="4cef0a00-00e3-47d1-918c-c2ab38625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D21EF1-7AFD-4196-89A8-DC0BCF21A5A2}">
  <ds:schemaRefs>
    <ds:schemaRef ds:uri="http://schemas.microsoft.com/office/2006/metadata/properties"/>
    <ds:schemaRef ds:uri="http://schemas.microsoft.com/office/infopath/2007/PartnerControls"/>
    <ds:schemaRef ds:uri="37bf3685-3ca8-40bd-9105-ec67c743ecc1"/>
    <ds:schemaRef ds:uri="4cef0a00-00e3-47d1-918c-c2ab386251ef"/>
  </ds:schemaRefs>
</ds:datastoreItem>
</file>

<file path=customXml/itemProps3.xml><?xml version="1.0" encoding="utf-8"?>
<ds:datastoreItem xmlns:ds="http://schemas.openxmlformats.org/officeDocument/2006/customXml" ds:itemID="{E2906BAC-C88C-4161-AC2D-AB7B37DA4526}">
  <ds:schemaRefs>
    <ds:schemaRef ds:uri="http://schemas.microsoft.com/sharepoint/v3/contenttype/forms"/>
  </ds:schemaRefs>
</ds:datastoreItem>
</file>

<file path=customXml/itemProps4.xml><?xml version="1.0" encoding="utf-8"?>
<ds:datastoreItem xmlns:ds="http://schemas.openxmlformats.org/officeDocument/2006/customXml" ds:itemID="{36DB8485-0C3A-4DEA-A3FD-A2861C14B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1032</Words>
  <Characters>5883</Characters>
  <Application>Microsoft Office Word</Application>
  <DocSecurity>0</DocSecurity>
  <Lines>49</Lines>
  <Paragraphs>13</Paragraphs>
  <ScaleCrop>false</ScaleCrop>
  <Company/>
  <LinksUpToDate>false</LinksUpToDate>
  <CharactersWithSpaces>6902</CharactersWithSpaces>
  <SharedDoc>false</SharedDoc>
  <HLinks>
    <vt:vector size="12" baseType="variant">
      <vt:variant>
        <vt:i4>1769521</vt:i4>
      </vt:variant>
      <vt:variant>
        <vt:i4>3</vt:i4>
      </vt:variant>
      <vt:variant>
        <vt:i4>0</vt:i4>
      </vt:variant>
      <vt:variant>
        <vt:i4>5</vt:i4>
      </vt:variant>
      <vt:variant>
        <vt:lpwstr>mailto:RFP@gtcuw.org</vt:lpwstr>
      </vt:variant>
      <vt:variant>
        <vt:lpwstr/>
      </vt:variant>
      <vt:variant>
        <vt:i4>3342399</vt:i4>
      </vt:variant>
      <vt:variant>
        <vt:i4>0</vt:i4>
      </vt:variant>
      <vt:variant>
        <vt:i4>0</vt:i4>
      </vt:variant>
      <vt:variant>
        <vt:i4>5</vt:i4>
      </vt:variant>
      <vt:variant>
        <vt:lpwstr>https://www.gtcuw.org/stories-and-news/pathways-home-phase-2-from-housing-to-whole-living-rfp/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Chatfield</dc:creator>
  <cp:keywords/>
  <dc:description/>
  <cp:lastModifiedBy>Dan Stanton</cp:lastModifiedBy>
  <cp:revision>89</cp:revision>
  <dcterms:created xsi:type="dcterms:W3CDTF">2026-05-21T23:27:00Z</dcterms:created>
  <dcterms:modified xsi:type="dcterms:W3CDTF">2026-08-04T12:34:00Z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0x0101007D75D3640973944EA977546A49B3172A</vt:lpwstr>
  </property>
  <property fmtid="{D5CDD505-2E9C-101B-9397-08002B2CF9AE}" pid="3" name="MediaServiceImageTags">
    <vt:lpwstr/>
  </property>
</Properties>
</file>